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bookmarkStart w:id="0" w:name="_GoBack"/>
      <w:r>
        <w:rPr>
          <w:rFonts w:hint="eastAsia"/>
          <w:b/>
          <w:sz w:val="28"/>
          <w:lang w:val="en-US" w:eastAsia="zh-CN"/>
        </w:rPr>
        <w:t>2019-0084</w:t>
      </w:r>
      <w:bookmarkEnd w:id="0"/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）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  <w:r>
        <w:rPr>
          <w:rFonts w:hint="eastAsia"/>
          <w:sz w:val="24"/>
        </w:rPr>
        <w:t>——————————————</w:t>
      </w:r>
      <w:r>
        <w:rPr>
          <w:rFonts w:hint="eastAsia"/>
          <w:b/>
          <w:sz w:val="24"/>
        </w:rPr>
        <w:t>初审专家意见与作者修改说明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专家意见：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文分析了株洲市2015年5月-2018年11月间其他感染性腹泻病原谱情况，对于其他感染性腹泻的防控具有一定的参考价值。但是数据分析挖掘不够，以至于文章显得单薄，请重新整理挖掘数据，将该地区这一期间其他感染性腹泻的流行情况、病原谱和不同病原的流行特征展现清晰。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1、重新分析整理表格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2、具体修改意见见批注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3、休后重审。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回复：已参考专家意见进行了修改。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最好按传染病防治法，应当是其他感染性腹泻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已经改为：2015-2018年株洲市其他感染性腹泻病原学监测结果分析，并且在其他地方也增加其他二字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是否对甲类、乙类的相关病原进行检测？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根据我们省方案的要求是监测了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162560</wp:posOffset>
            </wp:positionV>
            <wp:extent cx="4733925" cy="2000250"/>
            <wp:effectExtent l="0" t="0" r="9525" b="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增加常见试剂及设备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已经增加增加常见试剂及设备1.2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此句有歧义，请修改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已经修改。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是否准确？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已经修改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按规范书写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已经修改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流行病学描述的基本要素：时间 人群及空间？为何没有地理分布？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已经增加城乡分布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各年龄组具体采样数不清楚，相关分析结果无法准确判断，从表中数据来看，与其他地区病原谱差距较大，请重新整理表格和分析挖掘数据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已经增加标本数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最好展示各年每月情况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已经修改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sz w:val="24"/>
          <w:szCs w:val="24"/>
          <w:lang w:val="en-US" w:eastAsia="zh-CN"/>
        </w:rPr>
        <w:t>表格中应当给出统计量，红色部分是否有差异？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经过计算，无差异</w:t>
      </w:r>
    </w:p>
    <w:p>
      <w:pPr>
        <w:spacing w:line="320" w:lineRule="exac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24"/>
        </w:rPr>
        <w:t>——————————————</w:t>
      </w:r>
      <w:r>
        <w:rPr>
          <w:rFonts w:hint="eastAsia"/>
          <w:b/>
          <w:sz w:val="24"/>
          <w:lang w:val="en-US" w:eastAsia="zh-CN"/>
        </w:rPr>
        <w:t>复</w:t>
      </w:r>
      <w:r>
        <w:rPr>
          <w:rFonts w:hint="eastAsia"/>
          <w:b/>
          <w:sz w:val="24"/>
        </w:rPr>
        <w:t>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专家意见：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该文已对审稿者的建议做了修改。但在语句描述、符号格式、参考文献引用等诸多方面欠规范，需要逐字逐句修改。由于此文从头到尾需要逐字逐句修改，在给作者的具体意见上，只列举了部分。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英文摘要中：campylobacter jejuni应该是斜体Campylobacter jejuni, 第二次出现应写作C. jejuni,其他菌种属写法同，如Escherichia coli等；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前言中文献引用：[1] 该文献引用不当，属二次引用；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全文的统计检验?2 和P写法不正确，且不统一，在文章中出现了大写、小写、仿宋字体等；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全文的丢字、错字：如讨论中：“上海以副溶性弧菌…..”，“老年人免疫力随着年龄增簪而减退”；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参考文献书写混乱：没有区分大小写、全角半角、单词间无空格，英文应该使用英文标点符号，等等！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讨论中“与湖南、深圳、淅江等地区的监测结果一致[ 3-5]，” 文献4是深圳市光明新区，而不是深圳市，引用不当，删去；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讨论中“与北京以DEC为主、西安以志贺为主、上海以副溶性弧菌为主有所不同[6-8]” 引用的文献不是北京市而是北京市顺义区，重新选择文献或修改正文保持一致;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讨论中“与北京以DEC为主、西安以志贺为主、上海以副溶性弧菌为主有所不同[6-8]”“DEC”首次出现写出中文;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讨论中“与北京以DEC为主、西安以志贺为主、上海以副溶性弧菌为主有所不同[6-8]”引用的文献不是上海市而是上海市黄浦区，重新选择文献或修改正文保持一致；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讨论中“深圳市[17]的流行特征相吻合” 文献17是深圳市宝安区，而不是深圳市，重新选择文献或修改正文保持一致。</w:t>
      </w:r>
    </w:p>
    <w:p>
      <w:pPr>
        <w:spacing w:line="320" w:lineRule="exac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回复：已参考专家意见进行了修改。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</w:rPr>
      </w:pP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</w:rPr>
        <w:t>—————————————</w:t>
      </w:r>
      <w:r>
        <w:rPr>
          <w:rFonts w:hint="eastAsia"/>
          <w:b/>
          <w:sz w:val="24"/>
        </w:rPr>
        <w:t>定稿会意见与作者修改说明</w:t>
      </w:r>
      <w:r>
        <w:rPr>
          <w:rFonts w:hint="eastAsia"/>
          <w:sz w:val="24"/>
        </w:rPr>
        <w:t>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bidi="ar"/>
        </w:rPr>
        <w:t>请针对以下问题进行修改完善后可以发表。意见如下：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已按照专家意见进行修改，同意发表。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CF585"/>
    <w:multiLevelType w:val="singleLevel"/>
    <w:tmpl w:val="EFCCF5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5761"/>
    <w:rsid w:val="00137A2D"/>
    <w:rsid w:val="00165FA3"/>
    <w:rsid w:val="001A2B47"/>
    <w:rsid w:val="001A73F8"/>
    <w:rsid w:val="00205EE7"/>
    <w:rsid w:val="002E78E3"/>
    <w:rsid w:val="00302A4F"/>
    <w:rsid w:val="00386748"/>
    <w:rsid w:val="003D2053"/>
    <w:rsid w:val="004751EB"/>
    <w:rsid w:val="004B6E51"/>
    <w:rsid w:val="005668C5"/>
    <w:rsid w:val="005937F2"/>
    <w:rsid w:val="005D55B5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E071B3"/>
    <w:rsid w:val="00F84BDF"/>
    <w:rsid w:val="00F87892"/>
    <w:rsid w:val="00FC4758"/>
    <w:rsid w:val="01780B0B"/>
    <w:rsid w:val="0363781D"/>
    <w:rsid w:val="04290876"/>
    <w:rsid w:val="07C43FDB"/>
    <w:rsid w:val="0B0F6DF5"/>
    <w:rsid w:val="0D4B55DB"/>
    <w:rsid w:val="0E540023"/>
    <w:rsid w:val="1656390B"/>
    <w:rsid w:val="181A1D41"/>
    <w:rsid w:val="1B3F435C"/>
    <w:rsid w:val="1DAE1FB5"/>
    <w:rsid w:val="1DCF4669"/>
    <w:rsid w:val="1E4B2B58"/>
    <w:rsid w:val="1F8B7F92"/>
    <w:rsid w:val="20E165EB"/>
    <w:rsid w:val="24FD7A3A"/>
    <w:rsid w:val="269C6478"/>
    <w:rsid w:val="29CC787F"/>
    <w:rsid w:val="2C1A7854"/>
    <w:rsid w:val="2F1039FB"/>
    <w:rsid w:val="35CD24B2"/>
    <w:rsid w:val="361572CB"/>
    <w:rsid w:val="36870E71"/>
    <w:rsid w:val="38ED5313"/>
    <w:rsid w:val="39524DB3"/>
    <w:rsid w:val="396D3480"/>
    <w:rsid w:val="39837203"/>
    <w:rsid w:val="3ABA6915"/>
    <w:rsid w:val="3DDB4992"/>
    <w:rsid w:val="3F947F37"/>
    <w:rsid w:val="4776392C"/>
    <w:rsid w:val="47F97658"/>
    <w:rsid w:val="48282759"/>
    <w:rsid w:val="49302D16"/>
    <w:rsid w:val="4D243561"/>
    <w:rsid w:val="4F7A06AE"/>
    <w:rsid w:val="4FC62C1A"/>
    <w:rsid w:val="513A2715"/>
    <w:rsid w:val="53561F03"/>
    <w:rsid w:val="54336E71"/>
    <w:rsid w:val="564E63DE"/>
    <w:rsid w:val="56D5514C"/>
    <w:rsid w:val="58304DED"/>
    <w:rsid w:val="590D3B4D"/>
    <w:rsid w:val="5D790CAE"/>
    <w:rsid w:val="5E720C51"/>
    <w:rsid w:val="5F2C1C5D"/>
    <w:rsid w:val="600F1B68"/>
    <w:rsid w:val="61211B38"/>
    <w:rsid w:val="617024A6"/>
    <w:rsid w:val="666A61CB"/>
    <w:rsid w:val="6A776F66"/>
    <w:rsid w:val="6BAF19C6"/>
    <w:rsid w:val="6BE661D1"/>
    <w:rsid w:val="6C9E05DC"/>
    <w:rsid w:val="747909BD"/>
    <w:rsid w:val="758D391B"/>
    <w:rsid w:val="77CE34AE"/>
    <w:rsid w:val="783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4276"/>
      <w:u w:val="none"/>
    </w:rPr>
  </w:style>
  <w:style w:type="character" w:styleId="10">
    <w:name w:val="Hyperlink"/>
    <w:basedOn w:val="7"/>
    <w:unhideWhenUsed/>
    <w:qFormat/>
    <w:uiPriority w:val="99"/>
    <w:rPr>
      <w:color w:val="004276"/>
      <w:u w:val="none"/>
    </w:rPr>
  </w:style>
  <w:style w:type="character" w:styleId="11">
    <w:name w:val="HTML Code"/>
    <w:basedOn w:val="7"/>
    <w:unhideWhenUsed/>
    <w:qFormat/>
    <w:uiPriority w:val="99"/>
    <w:rPr>
      <w:rFonts w:ascii="monospace" w:hAnsi="monospace" w:eastAsia="monospace" w:cs="monospace"/>
      <w:sz w:val="27"/>
      <w:szCs w:val="27"/>
    </w:rPr>
  </w:style>
  <w:style w:type="character" w:styleId="12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bold"/>
    <w:basedOn w:val="7"/>
    <w:qFormat/>
    <w:uiPriority w:val="0"/>
    <w:rPr>
      <w:b/>
    </w:rPr>
  </w:style>
  <w:style w:type="character" w:customStyle="1" w:styleId="17">
    <w:name w:val="switch"/>
    <w:basedOn w:val="7"/>
    <w:qFormat/>
    <w:uiPriority w:val="0"/>
    <w:rPr>
      <w:color w:val="003366"/>
      <w:u w:val="single"/>
    </w:rPr>
  </w:style>
  <w:style w:type="paragraph" w:customStyle="1" w:styleId="18">
    <w:name w:val="new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223</Words>
  <Characters>1272</Characters>
  <Lines>10</Lines>
  <Paragraphs>2</Paragraphs>
  <TotalTime>1</TotalTime>
  <ScaleCrop>false</ScaleCrop>
  <LinksUpToDate>false</LinksUpToDate>
  <CharactersWithSpaces>1493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2017-02-07T06:24:00Z</dcterms:created>
  <dc:creator>User</dc:creator>
  <cp:lastModifiedBy>痴心ガマ</cp:lastModifiedBy>
  <dcterms:modified xsi:type="dcterms:W3CDTF">2019-09-21T15:01:41Z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