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审稿意见与作者修改说明（稿号：</w:t>
      </w:r>
      <w:bookmarkStart w:id="0" w:name="_GoBack"/>
      <w:r>
        <w:rPr>
          <w:rFonts w:hint="eastAsia"/>
          <w:b/>
          <w:sz w:val="28"/>
          <w:lang w:val="en-US" w:eastAsia="zh-CN"/>
        </w:rPr>
        <w:t>2019-0038</w:t>
      </w:r>
      <w:bookmarkEnd w:id="0"/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>）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  <w:r>
        <w:rPr>
          <w:rFonts w:hint="eastAsia"/>
          <w:sz w:val="24"/>
        </w:rPr>
        <w:t>——————————————</w:t>
      </w:r>
      <w:r>
        <w:rPr>
          <w:rFonts w:hint="eastAsia"/>
          <w:b/>
          <w:sz w:val="24"/>
        </w:rPr>
        <w:t>初审专家意见与作者修改说明</w:t>
      </w:r>
      <w:r>
        <w:rPr>
          <w:rFonts w:hint="eastAsia"/>
          <w:sz w:val="24"/>
        </w:rPr>
        <w:t>—————————————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1、建议文章的题目改为“2010-2018年安徽省吸毒人群HCV感染状况及危险行为分析”，作为监测数据的分析，有一定的时效性，将2016-2018年的数据补充完善。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回复：文章补充了2016-2018年安徽省吸毒人群监测数据，增加了文章的时效性，并将文章题目修改为：“2010-2018年安徽省吸毒人群HCV感染状况及危险行为分析”。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2、该文是基于吸毒者哨点中HCV的检测结果的分析，但是方法部分又提及HIV的检测。结合全文的写作来看，不够认真，尤其是讨论部分，没有对安徽省的吸毒者人群HCV进行深入的分析讨论。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回复：文章基于吸毒者哨点中HCV检测结果的分析，删去HIV检测等相关内容，全文围绕吸毒人群HCV感染情况及危险因素进行分析。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3、在分析的方法中，对于多年的连续观察数据，建议使用趋势卡方。对于影响因素的分析，即使是单因素分析，也应该使用logistics分析。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复：对于多年连续性观察数据，改用趋势卡方检验，对于影响因素分析的单因素分析可以用卡方检验也可以采用logistic分析。本文将9年吸毒人群监测数据作为整体进行HCV单因素分析，采用卡方检验，多因素分析采用logistic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意见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1、本研究应是结合哨点监测工作，宜明确表述，如研究对象来源、抽样方法、样本量等信息要明确。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回复：本研究是结合哨点监测工作，对研究对象的来源，抽样方法和样本量等信息进行了补充。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2、2012年HCV感染率较高，应对样本进行深入剖析，不应仅仅是在讨论中猜测；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回复：研究结果中增加对样本信息及危险行为的分层分析，探讨2012年HCV感染率较高的可能因素，并在讨论部分增加国内同行相关研究结果，并与之进行比较分析。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2、影响因素的多因素分析结果与单因素分析结果差异较大，应考虑是否存在变量间共线性等问题；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回复：老实说，变量间共线性问题我不是太懂，查了一下关于解决共线性问题的相关资料，逐步回归法可以共线性变量排除出去，本文多因素分析采用的是向后逐步回归法，应该可以将共线性影响因素排除。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4、讨论过于简单，没有对主要结果做出深入分析，对于影响因素的分析也较牵强。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回复：根据数据分析结果，结合国内相关研究进展，对本调查结果进行深入分析和讨论，进一步丰富了讨论内容。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4"/>
        </w:rPr>
      </w:pPr>
      <w:r>
        <w:rPr>
          <w:rFonts w:hint="eastAsia" w:ascii="宋体" w:hAnsi="宋体" w:eastAsia="宋体" w:cs="宋体"/>
          <w:sz w:val="24"/>
        </w:rPr>
        <w:t>—</w:t>
      </w:r>
      <w:r>
        <w:rPr>
          <w:rFonts w:hint="eastAsia"/>
          <w:sz w:val="24"/>
        </w:rPr>
        <w:t>—————————————</w:t>
      </w:r>
      <w:r>
        <w:rPr>
          <w:rFonts w:hint="eastAsia"/>
          <w:b/>
          <w:sz w:val="24"/>
        </w:rPr>
        <w:t>复审专家意见与作者修改说明</w:t>
      </w:r>
      <w:r>
        <w:rPr>
          <w:rFonts w:hint="eastAsia"/>
          <w:sz w:val="24"/>
        </w:rPr>
        <w:t>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40" w:hanging="540" w:hangingChars="22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复审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1、研究对象中有句表达重复，建议删除。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回复：研究对象中重复句子“来自美沙酮维持治疗的吸毒者排除最后一个月吗啡尿检阴性者”已删除。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表1和表2数据表达建议修改，详见文中批注。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回复：表1和表2数据表达已经按照建议修改，详见表1和表2。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4"/>
        </w:rPr>
      </w:pP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</w:rPr>
        <w:t>—————————————</w:t>
      </w:r>
      <w:r>
        <w:rPr>
          <w:rFonts w:hint="eastAsia"/>
          <w:b/>
          <w:sz w:val="24"/>
        </w:rPr>
        <w:t>定稿会意见与作者修改说明</w:t>
      </w:r>
      <w:r>
        <w:rPr>
          <w:rFonts w:hint="eastAsia"/>
          <w:sz w:val="24"/>
        </w:rPr>
        <w:t>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bidi="ar"/>
        </w:rPr>
        <w:t>请针对以下问题进行修改完善后可以发表。意见如下：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1、论文表格1、2、3太大，内容太多并繁杂，与讨论描述极不相符。精简图表。 建议：删除讨论未描述的内容，对一般项目内容仅用文字进行简单描述。如表1中的强制戒毒所、社区、美沙酮门诊、男、女分组等进行简单描述，而与感染状况可能有关因素列入表格。如毒品类型，了解变化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回复：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（1）简化表格1，删除2010-2018年分年度数据，仅列出总的人口学数据；（2）保留表格2，反映9年行为学特征与HCV抗体阳性率的趋势性变化；（3）保留表格3，为HCV抗体阳性率影响因素的单因素分析结果。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2、HCV感染的主要危险因素，全球公认为血液传播、性传播，应重点阐述与其相应的因素在2010~2018年的变化状况，其他项目在表格中删除。单因素分析后才能多因素分析。危险因素分析不准确。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回复：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本文是先进行单因素分析（表3）后再进行多因素分析的，多因素分析结果见表4，具体参见2019.2.28的修改说明。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3、编辑意见：写作格式参考本刊已发表类似文章的图表格式等进行修改，英文摘要和中文一致，最好请专业人员把关。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回复：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已参照发表文献对文章格式进行修订，中英文摘要一致。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4、文末补充作者贡献及第一作者ORCID和一寸白底免冠正身头像！正文补充作者、单位和基金中英文信息，脚注补充作者和通信作者简介等，具体要求见已发表文章。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回复：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文末已注明作者贡献及第一作者ORCID和一寸免冠正身头像！正文已补充作者、单位中英文信息，无基金项目，脚注已补充作者和通讯作者简介。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t>感谢诸位专家和编辑的辛勤付出，我仅代表全体作者深表感谢！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F0936"/>
    <w:rsid w:val="00113987"/>
    <w:rsid w:val="00135761"/>
    <w:rsid w:val="00137A2D"/>
    <w:rsid w:val="00165FA3"/>
    <w:rsid w:val="001A2B47"/>
    <w:rsid w:val="001A73F8"/>
    <w:rsid w:val="00205EE7"/>
    <w:rsid w:val="002E78E3"/>
    <w:rsid w:val="00302A4F"/>
    <w:rsid w:val="003D2053"/>
    <w:rsid w:val="004751EB"/>
    <w:rsid w:val="004B6E51"/>
    <w:rsid w:val="005668C5"/>
    <w:rsid w:val="005937F2"/>
    <w:rsid w:val="005D55B5"/>
    <w:rsid w:val="005F569E"/>
    <w:rsid w:val="006F27C7"/>
    <w:rsid w:val="00810DB1"/>
    <w:rsid w:val="0084728E"/>
    <w:rsid w:val="008B0122"/>
    <w:rsid w:val="009479A9"/>
    <w:rsid w:val="00965E1C"/>
    <w:rsid w:val="00977E07"/>
    <w:rsid w:val="009E2898"/>
    <w:rsid w:val="009E3A6E"/>
    <w:rsid w:val="009F1336"/>
    <w:rsid w:val="00A95840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64CDB"/>
    <w:rsid w:val="00E071B3"/>
    <w:rsid w:val="00F84BDF"/>
    <w:rsid w:val="00F87892"/>
    <w:rsid w:val="00FC4758"/>
    <w:rsid w:val="01780B0B"/>
    <w:rsid w:val="0664327D"/>
    <w:rsid w:val="07C43FDB"/>
    <w:rsid w:val="0B0F6DF5"/>
    <w:rsid w:val="0D4B55DB"/>
    <w:rsid w:val="1656390B"/>
    <w:rsid w:val="181A1D41"/>
    <w:rsid w:val="1B3F435C"/>
    <w:rsid w:val="1DAE1FB5"/>
    <w:rsid w:val="1DCF4669"/>
    <w:rsid w:val="1E4B2B58"/>
    <w:rsid w:val="24FD7A3A"/>
    <w:rsid w:val="269C6478"/>
    <w:rsid w:val="29CC787F"/>
    <w:rsid w:val="2C1A7854"/>
    <w:rsid w:val="2F1039FB"/>
    <w:rsid w:val="35CD24B2"/>
    <w:rsid w:val="361572CB"/>
    <w:rsid w:val="36870E71"/>
    <w:rsid w:val="38ED5313"/>
    <w:rsid w:val="39524DB3"/>
    <w:rsid w:val="396D3480"/>
    <w:rsid w:val="39837203"/>
    <w:rsid w:val="3ABA6915"/>
    <w:rsid w:val="3F947F37"/>
    <w:rsid w:val="4776392C"/>
    <w:rsid w:val="48282759"/>
    <w:rsid w:val="49302D16"/>
    <w:rsid w:val="4F7A06AE"/>
    <w:rsid w:val="53561F03"/>
    <w:rsid w:val="54336E71"/>
    <w:rsid w:val="564E63DE"/>
    <w:rsid w:val="56D5514C"/>
    <w:rsid w:val="590D3B4D"/>
    <w:rsid w:val="5D790CAE"/>
    <w:rsid w:val="5E720C51"/>
    <w:rsid w:val="600F1B68"/>
    <w:rsid w:val="61211B38"/>
    <w:rsid w:val="6BAF19C6"/>
    <w:rsid w:val="6BE661D1"/>
    <w:rsid w:val="6C9E05DC"/>
    <w:rsid w:val="747909BD"/>
    <w:rsid w:val="758D391B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004276"/>
      <w:u w:val="none"/>
    </w:rPr>
  </w:style>
  <w:style w:type="character" w:styleId="10">
    <w:name w:val="Hyperlink"/>
    <w:basedOn w:val="7"/>
    <w:unhideWhenUsed/>
    <w:qFormat/>
    <w:uiPriority w:val="99"/>
    <w:rPr>
      <w:color w:val="004276"/>
      <w:u w:val="none"/>
    </w:rPr>
  </w:style>
  <w:style w:type="character" w:styleId="11">
    <w:name w:val="HTML Code"/>
    <w:basedOn w:val="7"/>
    <w:unhideWhenUsed/>
    <w:qFormat/>
    <w:uiPriority w:val="99"/>
    <w:rPr>
      <w:rFonts w:ascii="monospace" w:hAnsi="monospace" w:eastAsia="monospace" w:cs="monospace"/>
      <w:sz w:val="27"/>
      <w:szCs w:val="27"/>
    </w:rPr>
  </w:style>
  <w:style w:type="character" w:styleId="12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bold"/>
    <w:basedOn w:val="7"/>
    <w:qFormat/>
    <w:uiPriority w:val="0"/>
    <w:rPr>
      <w:b/>
    </w:rPr>
  </w:style>
  <w:style w:type="character" w:customStyle="1" w:styleId="17">
    <w:name w:val="switch"/>
    <w:basedOn w:val="7"/>
    <w:qFormat/>
    <w:uiPriority w:val="0"/>
    <w:rPr>
      <w:color w:val="003366"/>
      <w:u w:val="single"/>
    </w:rPr>
  </w:style>
  <w:style w:type="paragraph" w:customStyle="1" w:styleId="18">
    <w:name w:val="newstyle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223</Words>
  <Characters>1272</Characters>
  <Lines>10</Lines>
  <Paragraphs>2</Paragraphs>
  <TotalTime>0</TotalTime>
  <ScaleCrop>false</ScaleCrop>
  <LinksUpToDate>false</LinksUpToDate>
  <CharactersWithSpaces>1493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2017-02-07T06:24:00Z</dcterms:created>
  <dc:creator>User</dc:creator>
  <cp:lastModifiedBy>痴心ガマ</cp:lastModifiedBy>
  <dcterms:modified xsi:type="dcterms:W3CDTF">2019-08-24T11:23:26Z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