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817D6C" w:rsidRDefault="001A73F8" w:rsidP="00817D6C">
      <w:pPr>
        <w:pStyle w:val="newstyle15"/>
        <w:spacing w:before="0" w:beforeAutospacing="0" w:after="0" w:afterAutospacing="0"/>
        <w:jc w:val="center"/>
        <w:rPr>
          <w:b/>
        </w:rPr>
      </w:pPr>
      <w:r w:rsidRPr="00817D6C">
        <w:rPr>
          <w:rFonts w:hint="eastAsia"/>
          <w:b/>
        </w:rPr>
        <w:t>《疾病监测》审稿意见与作者答复</w:t>
      </w:r>
    </w:p>
    <w:p w:rsidR="001A73F8" w:rsidRPr="00817D6C" w:rsidRDefault="001A73F8" w:rsidP="00817D6C">
      <w:pPr>
        <w:rPr>
          <w:sz w:val="24"/>
        </w:rPr>
      </w:pPr>
    </w:p>
    <w:p w:rsidR="00817D6C" w:rsidRDefault="001A73F8" w:rsidP="00817D6C">
      <w:pPr>
        <w:rPr>
          <w:rFonts w:hint="eastAsia"/>
          <w:sz w:val="24"/>
        </w:rPr>
      </w:pPr>
      <w:r w:rsidRPr="00817D6C">
        <w:rPr>
          <w:rFonts w:hint="eastAsia"/>
          <w:sz w:val="24"/>
        </w:rPr>
        <w:t>题目：</w:t>
      </w:r>
      <w:r w:rsidR="00817D6C" w:rsidRPr="00817D6C">
        <w:rPr>
          <w:sz w:val="24"/>
        </w:rPr>
        <w:t>2013—2017</w:t>
      </w:r>
      <w:r w:rsidR="00817D6C" w:rsidRPr="00817D6C">
        <w:rPr>
          <w:rFonts w:hint="eastAsia"/>
          <w:sz w:val="24"/>
        </w:rPr>
        <w:t>年青海省玉树藏族自治州牧区狂犬病流行特征分析</w:t>
      </w:r>
      <w:r w:rsidR="00817D6C" w:rsidRPr="00817D6C">
        <w:rPr>
          <w:sz w:val="24"/>
        </w:rPr>
        <w:t></w:t>
      </w:r>
    </w:p>
    <w:p w:rsidR="001A73F8" w:rsidRPr="00817D6C" w:rsidRDefault="001A73F8" w:rsidP="00817D6C">
      <w:pPr>
        <w:rPr>
          <w:rFonts w:ascii="宋体" w:hAnsi="宋体"/>
          <w:sz w:val="24"/>
        </w:rPr>
      </w:pPr>
      <w:r w:rsidRPr="00817D6C">
        <w:rPr>
          <w:rFonts w:hint="eastAsia"/>
          <w:sz w:val="24"/>
        </w:rPr>
        <w:t>作者：</w:t>
      </w:r>
      <w:proofErr w:type="gramStart"/>
      <w:r w:rsidR="00817D6C" w:rsidRPr="00817D6C">
        <w:rPr>
          <w:rFonts w:hint="eastAsia"/>
          <w:sz w:val="24"/>
        </w:rPr>
        <w:t>尕</w:t>
      </w:r>
      <w:proofErr w:type="gramEnd"/>
      <w:r w:rsidR="00817D6C" w:rsidRPr="00817D6C">
        <w:rPr>
          <w:rFonts w:hint="eastAsia"/>
          <w:sz w:val="24"/>
        </w:rPr>
        <w:t>桑，张桂兰</w:t>
      </w:r>
    </w:p>
    <w:p w:rsidR="001A73F8" w:rsidRPr="00817D6C" w:rsidRDefault="001A73F8" w:rsidP="00817D6C">
      <w:pPr>
        <w:rPr>
          <w:sz w:val="24"/>
        </w:rPr>
      </w:pPr>
      <w:bookmarkStart w:id="0" w:name="_GoBack"/>
      <w:bookmarkEnd w:id="0"/>
    </w:p>
    <w:p w:rsidR="001A73F8" w:rsidRPr="00817D6C" w:rsidRDefault="001A73F8" w:rsidP="00817D6C">
      <w:pPr>
        <w:rPr>
          <w:sz w:val="24"/>
        </w:rPr>
      </w:pPr>
      <w:r w:rsidRPr="00817D6C">
        <w:rPr>
          <w:rFonts w:hint="eastAsia"/>
          <w:sz w:val="24"/>
        </w:rPr>
        <w:t>——</w:t>
      </w:r>
      <w:proofErr w:type="gramStart"/>
      <w:r w:rsidRPr="00817D6C">
        <w:rPr>
          <w:rFonts w:hint="eastAsia"/>
          <w:sz w:val="24"/>
        </w:rPr>
        <w:t>————————————</w:t>
      </w:r>
      <w:r w:rsidR="00F87892" w:rsidRPr="00817D6C">
        <w:rPr>
          <w:rFonts w:hint="eastAsia"/>
          <w:sz w:val="24"/>
        </w:rPr>
        <w:t>—</w:t>
      </w:r>
      <w:proofErr w:type="gramEnd"/>
      <w:r w:rsidRPr="00817D6C">
        <w:rPr>
          <w:rFonts w:hint="eastAsia"/>
          <w:b/>
          <w:sz w:val="24"/>
        </w:rPr>
        <w:t>审稿专家意见与作者答复</w:t>
      </w:r>
      <w:r w:rsidR="00F87892" w:rsidRPr="00817D6C">
        <w:rPr>
          <w:rFonts w:hint="eastAsia"/>
          <w:sz w:val="24"/>
        </w:rPr>
        <w:t>——</w:t>
      </w:r>
      <w:proofErr w:type="gramStart"/>
      <w:r w:rsidRPr="00817D6C">
        <w:rPr>
          <w:rFonts w:hint="eastAsia"/>
          <w:sz w:val="24"/>
        </w:rPr>
        <w:t>————————————</w:t>
      </w:r>
      <w:proofErr w:type="gramEnd"/>
    </w:p>
    <w:p w:rsidR="001A73F8" w:rsidRPr="00817D6C" w:rsidRDefault="001A73F8" w:rsidP="00817D6C">
      <w:pPr>
        <w:rPr>
          <w:b/>
          <w:sz w:val="24"/>
        </w:rPr>
      </w:pPr>
      <w:r w:rsidRPr="00817D6C">
        <w:rPr>
          <w:rFonts w:hint="eastAsia"/>
          <w:b/>
          <w:sz w:val="24"/>
        </w:rPr>
        <w:t>初审专家意见及作者修改说明：</w:t>
      </w:r>
    </w:p>
    <w:p w:rsidR="00817D6C" w:rsidRPr="00817D6C" w:rsidRDefault="00817D6C" w:rsidP="00817D6C">
      <w:pPr>
        <w:rPr>
          <w:rFonts w:eastAsiaTheme="majorEastAsia"/>
          <w:sz w:val="24"/>
        </w:rPr>
      </w:pPr>
      <w:r w:rsidRPr="00817D6C">
        <w:rPr>
          <w:rFonts w:eastAsiaTheme="majorEastAsia"/>
          <w:sz w:val="24"/>
        </w:rPr>
        <w:t>专家</w:t>
      </w:r>
      <w:r w:rsidRPr="00817D6C">
        <w:rPr>
          <w:rFonts w:eastAsiaTheme="majorEastAsia"/>
          <w:sz w:val="24"/>
        </w:rPr>
        <w:t>1</w:t>
      </w:r>
      <w:r w:rsidRPr="00817D6C">
        <w:rPr>
          <w:rFonts w:eastAsiaTheme="majorEastAsia"/>
          <w:sz w:val="24"/>
        </w:rPr>
        <w:t>：</w:t>
      </w:r>
    </w:p>
    <w:p w:rsidR="00817D6C" w:rsidRPr="00817D6C" w:rsidRDefault="00817D6C" w:rsidP="00817D6C">
      <w:pPr>
        <w:ind w:firstLineChars="100" w:firstLine="240"/>
        <w:rPr>
          <w:rFonts w:eastAsiaTheme="majorEastAsia"/>
          <w:sz w:val="24"/>
        </w:rPr>
      </w:pPr>
      <w:r w:rsidRPr="00817D6C">
        <w:rPr>
          <w:rFonts w:eastAsiaTheme="majorEastAsia"/>
          <w:sz w:val="24"/>
        </w:rPr>
        <w:t>作者对</w:t>
      </w:r>
      <w:r w:rsidRPr="00817D6C">
        <w:rPr>
          <w:rFonts w:eastAsiaTheme="majorEastAsia"/>
          <w:sz w:val="24"/>
        </w:rPr>
        <w:t xml:space="preserve">2013-2017 </w:t>
      </w:r>
      <w:r w:rsidRPr="00817D6C">
        <w:rPr>
          <w:rFonts w:eastAsiaTheme="majorEastAsia"/>
          <w:sz w:val="24"/>
        </w:rPr>
        <w:t>年玉树牧区狂犬病流行特征及监测进行分析，采用可靠数据，做了一些实验，对了解玉树地区的狂犬病疫情有积极的作用。建议修改再审。建议：</w:t>
      </w:r>
    </w:p>
    <w:p w:rsidR="00817D6C" w:rsidRPr="00817D6C" w:rsidRDefault="00817D6C" w:rsidP="00817D6C">
      <w:pPr>
        <w:ind w:firstLineChars="50" w:firstLine="120"/>
        <w:rPr>
          <w:rFonts w:eastAsiaTheme="majorEastAsia"/>
          <w:sz w:val="24"/>
        </w:rPr>
      </w:pPr>
      <w:r w:rsidRPr="00817D6C">
        <w:rPr>
          <w:rFonts w:eastAsiaTheme="majorEastAsia"/>
          <w:sz w:val="24"/>
        </w:rPr>
        <w:t>1</w:t>
      </w:r>
      <w:r w:rsidRPr="00817D6C">
        <w:rPr>
          <w:rFonts w:eastAsiaTheme="majorEastAsia"/>
          <w:sz w:val="24"/>
        </w:rPr>
        <w:t>、删除表</w:t>
      </w:r>
      <w:r w:rsidRPr="00817D6C">
        <w:rPr>
          <w:rFonts w:eastAsiaTheme="majorEastAsia"/>
          <w:sz w:val="24"/>
        </w:rPr>
        <w:t>1</w:t>
      </w:r>
      <w:r w:rsidRPr="00817D6C">
        <w:rPr>
          <w:rFonts w:eastAsiaTheme="majorEastAsia"/>
          <w:sz w:val="24"/>
        </w:rPr>
        <w:t>，文字描述内容</w:t>
      </w:r>
    </w:p>
    <w:p w:rsidR="00817D6C" w:rsidRPr="00817D6C" w:rsidRDefault="00817D6C" w:rsidP="00817D6C">
      <w:pPr>
        <w:ind w:firstLineChars="50" w:firstLine="120"/>
        <w:rPr>
          <w:rFonts w:eastAsiaTheme="majorEastAsia"/>
          <w:sz w:val="24"/>
        </w:rPr>
      </w:pPr>
      <w:r w:rsidRPr="00817D6C">
        <w:rPr>
          <w:rFonts w:eastAsiaTheme="majorEastAsia"/>
          <w:sz w:val="24"/>
        </w:rPr>
        <w:t>2</w:t>
      </w:r>
      <w:r w:rsidRPr="00817D6C">
        <w:rPr>
          <w:rFonts w:eastAsiaTheme="majorEastAsia"/>
          <w:sz w:val="24"/>
        </w:rPr>
        <w:t>、</w:t>
      </w:r>
      <w:r w:rsidRPr="00817D6C">
        <w:rPr>
          <w:rFonts w:eastAsiaTheme="majorEastAsia"/>
          <w:sz w:val="24"/>
        </w:rPr>
        <w:t xml:space="preserve"> </w:t>
      </w:r>
      <w:r w:rsidRPr="00817D6C">
        <w:rPr>
          <w:rFonts w:eastAsiaTheme="majorEastAsia"/>
          <w:sz w:val="24"/>
        </w:rPr>
        <w:t>增加描述检测各种脑组织与病人的关系</w:t>
      </w:r>
    </w:p>
    <w:p w:rsidR="00817D6C" w:rsidRPr="00817D6C" w:rsidRDefault="00817D6C" w:rsidP="00817D6C">
      <w:pPr>
        <w:ind w:firstLineChars="50" w:firstLine="120"/>
        <w:rPr>
          <w:rFonts w:eastAsiaTheme="majorEastAsia"/>
          <w:sz w:val="24"/>
        </w:rPr>
      </w:pPr>
      <w:r w:rsidRPr="00817D6C">
        <w:rPr>
          <w:rFonts w:eastAsiaTheme="majorEastAsia"/>
          <w:sz w:val="24"/>
        </w:rPr>
        <w:t>3</w:t>
      </w:r>
      <w:r w:rsidRPr="00817D6C">
        <w:rPr>
          <w:rFonts w:eastAsiaTheme="majorEastAsia"/>
          <w:sz w:val="24"/>
        </w:rPr>
        <w:t>、</w:t>
      </w:r>
      <w:r w:rsidRPr="00817D6C">
        <w:rPr>
          <w:rFonts w:eastAsiaTheme="majorEastAsia"/>
          <w:sz w:val="24"/>
        </w:rPr>
        <w:t xml:space="preserve"> </w:t>
      </w:r>
      <w:r w:rsidRPr="00817D6C">
        <w:rPr>
          <w:rFonts w:eastAsiaTheme="majorEastAsia"/>
          <w:sz w:val="24"/>
        </w:rPr>
        <w:t>避免重复描述、赘述。</w:t>
      </w:r>
    </w:p>
    <w:p w:rsidR="00817D6C" w:rsidRPr="00817D6C" w:rsidRDefault="00817D6C" w:rsidP="00817D6C">
      <w:pPr>
        <w:ind w:firstLineChars="50" w:firstLine="120"/>
        <w:rPr>
          <w:rFonts w:eastAsiaTheme="majorEastAsia"/>
          <w:sz w:val="24"/>
        </w:rPr>
      </w:pPr>
      <w:r w:rsidRPr="00817D6C">
        <w:rPr>
          <w:rFonts w:eastAsiaTheme="majorEastAsia"/>
          <w:sz w:val="24"/>
        </w:rPr>
        <w:t>4</w:t>
      </w:r>
      <w:r w:rsidRPr="00817D6C">
        <w:rPr>
          <w:rFonts w:eastAsiaTheme="majorEastAsia"/>
          <w:sz w:val="24"/>
        </w:rPr>
        <w:t>、</w:t>
      </w:r>
      <w:r w:rsidRPr="00817D6C">
        <w:rPr>
          <w:rFonts w:eastAsiaTheme="majorEastAsia"/>
          <w:sz w:val="24"/>
        </w:rPr>
        <w:t xml:space="preserve"> </w:t>
      </w:r>
      <w:r w:rsidRPr="00817D6C">
        <w:rPr>
          <w:rFonts w:eastAsiaTheme="majorEastAsia"/>
          <w:sz w:val="24"/>
        </w:rPr>
        <w:t>重新写讨论部分，对应有意义的文章结果开展讨论，不必过多延伸。</w:t>
      </w:r>
    </w:p>
    <w:p w:rsidR="00817D6C" w:rsidRPr="00817D6C" w:rsidRDefault="00817D6C" w:rsidP="00817D6C">
      <w:pPr>
        <w:ind w:firstLineChars="50" w:firstLine="120"/>
        <w:rPr>
          <w:rFonts w:eastAsiaTheme="majorEastAsia"/>
          <w:sz w:val="24"/>
        </w:rPr>
      </w:pPr>
      <w:r w:rsidRPr="00817D6C">
        <w:rPr>
          <w:rFonts w:eastAsiaTheme="majorEastAsia"/>
          <w:sz w:val="24"/>
        </w:rPr>
        <w:t>5</w:t>
      </w:r>
      <w:r w:rsidRPr="00817D6C">
        <w:rPr>
          <w:rFonts w:eastAsiaTheme="majorEastAsia"/>
          <w:sz w:val="24"/>
        </w:rPr>
        <w:t>、压缩以短文刊用为宜。编辑部：</w:t>
      </w:r>
    </w:p>
    <w:p w:rsidR="00817D6C" w:rsidRPr="00817D6C" w:rsidRDefault="00817D6C" w:rsidP="00817D6C">
      <w:pPr>
        <w:ind w:firstLineChars="50" w:firstLine="120"/>
        <w:rPr>
          <w:rFonts w:eastAsiaTheme="majorEastAsia"/>
          <w:sz w:val="24"/>
        </w:rPr>
      </w:pPr>
      <w:r w:rsidRPr="00817D6C">
        <w:rPr>
          <w:rFonts w:eastAsiaTheme="majorEastAsia"/>
          <w:sz w:val="24"/>
        </w:rPr>
        <w:t>答</w:t>
      </w:r>
      <w:r w:rsidRPr="00817D6C">
        <w:rPr>
          <w:rFonts w:eastAsiaTheme="majorEastAsia"/>
          <w:sz w:val="24"/>
        </w:rPr>
        <w:t>:</w:t>
      </w:r>
      <w:r w:rsidRPr="00817D6C">
        <w:rPr>
          <w:rFonts w:eastAsiaTheme="majorEastAsia"/>
          <w:sz w:val="24"/>
        </w:rPr>
        <w:t>已按专家要求修改。</w:t>
      </w:r>
    </w:p>
    <w:p w:rsidR="00817D6C" w:rsidRPr="00817D6C" w:rsidRDefault="00817D6C" w:rsidP="00817D6C">
      <w:pPr>
        <w:pStyle w:val="a6"/>
        <w:spacing w:before="0" w:beforeAutospacing="0" w:after="0" w:afterAutospacing="0"/>
        <w:rPr>
          <w:rFonts w:ascii="Times New Roman" w:eastAsiaTheme="majorEastAsia" w:hAnsi="Times New Roman" w:cs="Times New Roman"/>
        </w:rPr>
      </w:pPr>
      <w:r w:rsidRPr="00817D6C">
        <w:rPr>
          <w:rFonts w:ascii="Times New Roman" w:eastAsiaTheme="majorEastAsia" w:hAnsi="Times New Roman" w:cs="Times New Roman"/>
        </w:rPr>
        <w:t>专家</w:t>
      </w:r>
      <w:r w:rsidRPr="00817D6C">
        <w:rPr>
          <w:rFonts w:ascii="Times New Roman" w:eastAsiaTheme="majorEastAsia" w:hAnsi="Times New Roman" w:cs="Times New Roman"/>
        </w:rPr>
        <w:t>2</w:t>
      </w:r>
      <w:r w:rsidRPr="00817D6C">
        <w:rPr>
          <w:rFonts w:ascii="Times New Roman" w:eastAsiaTheme="majorEastAsia" w:hAnsi="Times New Roman" w:cs="Times New Roman"/>
        </w:rPr>
        <w:t>：</w:t>
      </w:r>
    </w:p>
    <w:p w:rsidR="00817D6C" w:rsidRPr="00817D6C" w:rsidRDefault="00817D6C" w:rsidP="00817D6C">
      <w:pPr>
        <w:pStyle w:val="a6"/>
        <w:spacing w:before="0" w:beforeAutospacing="0" w:after="0" w:afterAutospacing="0"/>
        <w:ind w:firstLineChars="100" w:firstLine="240"/>
        <w:rPr>
          <w:rFonts w:ascii="Times New Roman" w:eastAsiaTheme="majorEastAsia" w:hAnsi="Times New Roman" w:cs="Times New Roman"/>
        </w:rPr>
      </w:pPr>
      <w:r w:rsidRPr="00817D6C">
        <w:rPr>
          <w:rFonts w:ascii="Times New Roman" w:eastAsiaTheme="majorEastAsia" w:hAnsi="Times New Roman" w:cs="Times New Roman"/>
        </w:rPr>
        <w:t>本文报道了青海省玉树地区动物和人间狂犬病疫情监测结果，</w:t>
      </w:r>
      <w:r w:rsidRPr="00817D6C">
        <w:rPr>
          <w:rFonts w:ascii="Times New Roman" w:eastAsiaTheme="majorEastAsia" w:hAnsi="Times New Roman" w:cs="Times New Roman"/>
        </w:rPr>
        <w:t>2013-2017</w:t>
      </w:r>
      <w:r w:rsidRPr="00817D6C">
        <w:rPr>
          <w:rFonts w:ascii="Times New Roman" w:eastAsiaTheme="majorEastAsia" w:hAnsi="Times New Roman" w:cs="Times New Roman"/>
        </w:rPr>
        <w:t>年发生狂犬病死亡</w:t>
      </w:r>
      <w:r w:rsidRPr="00817D6C">
        <w:rPr>
          <w:rFonts w:ascii="Times New Roman" w:eastAsiaTheme="majorEastAsia" w:hAnsi="Times New Roman" w:cs="Times New Roman"/>
        </w:rPr>
        <w:t>5</w:t>
      </w:r>
      <w:r w:rsidRPr="00817D6C">
        <w:rPr>
          <w:rFonts w:ascii="Times New Roman" w:eastAsiaTheme="majorEastAsia" w:hAnsi="Times New Roman" w:cs="Times New Roman"/>
        </w:rPr>
        <w:t>例，</w:t>
      </w:r>
      <w:proofErr w:type="gramStart"/>
      <w:r w:rsidRPr="00817D6C">
        <w:rPr>
          <w:rFonts w:ascii="Times New Roman" w:eastAsiaTheme="majorEastAsia" w:hAnsi="Times New Roman" w:cs="Times New Roman"/>
        </w:rPr>
        <w:t>但犬间疫情</w:t>
      </w:r>
      <w:proofErr w:type="gramEnd"/>
      <w:r w:rsidRPr="00817D6C">
        <w:rPr>
          <w:rFonts w:ascii="Times New Roman" w:eastAsiaTheme="majorEastAsia" w:hAnsi="Times New Roman" w:cs="Times New Roman"/>
        </w:rPr>
        <w:t>广泛分布，常发生一犬伤多人事件。玉树地区为高海拔牧区，为狂犬病新发地区，本文对了解狂犬病在我国不同地区的分布特点及防控工作有一定参考价值。但调查内容归纳描述不太清楚，不够精炼，建议全文压缩并大修，</w:t>
      </w:r>
      <w:proofErr w:type="gramStart"/>
      <w:r w:rsidRPr="00817D6C">
        <w:rPr>
          <w:rFonts w:ascii="Times New Roman" w:eastAsiaTheme="majorEastAsia" w:hAnsi="Times New Roman" w:cs="Times New Roman"/>
        </w:rPr>
        <w:t>退修再审</w:t>
      </w:r>
      <w:proofErr w:type="gramEnd"/>
      <w:r w:rsidRPr="00817D6C">
        <w:rPr>
          <w:rFonts w:ascii="Times New Roman" w:eastAsiaTheme="majorEastAsia" w:hAnsi="Times New Roman" w:cs="Times New Roman"/>
        </w:rPr>
        <w:t>。</w:t>
      </w:r>
    </w:p>
    <w:p w:rsidR="00817D6C" w:rsidRPr="001D7CA8" w:rsidRDefault="00817D6C" w:rsidP="00817D6C">
      <w:pPr>
        <w:widowControl/>
        <w:jc w:val="left"/>
        <w:rPr>
          <w:rFonts w:eastAsiaTheme="majorEastAsia"/>
          <w:kern w:val="0"/>
          <w:sz w:val="24"/>
        </w:rPr>
      </w:pPr>
      <w:r w:rsidRPr="001D7CA8">
        <w:rPr>
          <w:rFonts w:eastAsiaTheme="majorEastAsia"/>
          <w:kern w:val="0"/>
          <w:sz w:val="24"/>
        </w:rPr>
        <w:t>1</w:t>
      </w:r>
      <w:r w:rsidRPr="001D7CA8">
        <w:rPr>
          <w:rFonts w:eastAsiaTheme="majorEastAsia"/>
          <w:kern w:val="0"/>
          <w:sz w:val="24"/>
        </w:rPr>
        <w:t>、摘要：归纳提炼不太理想，有的表达不清楚，有些数据仅在摘要中而结果单元中未见到，如暴露后预防处置（</w:t>
      </w:r>
      <w:r w:rsidRPr="001D7CA8">
        <w:rPr>
          <w:rFonts w:eastAsiaTheme="majorEastAsia"/>
          <w:kern w:val="0"/>
          <w:sz w:val="24"/>
        </w:rPr>
        <w:t>5</w:t>
      </w:r>
      <w:r w:rsidRPr="001D7CA8">
        <w:rPr>
          <w:rFonts w:eastAsiaTheme="majorEastAsia"/>
          <w:kern w:val="0"/>
          <w:sz w:val="24"/>
        </w:rPr>
        <w:t>例病人以外的）数据及</w:t>
      </w:r>
      <w:r w:rsidRPr="001D7CA8">
        <w:rPr>
          <w:rFonts w:eastAsiaTheme="majorEastAsia"/>
          <w:kern w:val="0"/>
          <w:sz w:val="24"/>
        </w:rPr>
        <w:t>“</w:t>
      </w:r>
      <w:r w:rsidRPr="001D7CA8">
        <w:rPr>
          <w:rFonts w:eastAsiaTheme="majorEastAsia"/>
          <w:kern w:val="0"/>
          <w:sz w:val="24"/>
        </w:rPr>
        <w:t>病程超过</w:t>
      </w:r>
      <w:r w:rsidRPr="001D7CA8">
        <w:rPr>
          <w:rFonts w:eastAsiaTheme="majorEastAsia"/>
          <w:kern w:val="0"/>
          <w:sz w:val="24"/>
        </w:rPr>
        <w:t>28</w:t>
      </w:r>
      <w:r w:rsidRPr="001D7CA8">
        <w:rPr>
          <w:rFonts w:eastAsiaTheme="majorEastAsia"/>
          <w:kern w:val="0"/>
          <w:sz w:val="24"/>
        </w:rPr>
        <w:t>天不足</w:t>
      </w:r>
      <w:r w:rsidRPr="001D7CA8">
        <w:rPr>
          <w:rFonts w:eastAsiaTheme="majorEastAsia"/>
          <w:kern w:val="0"/>
          <w:sz w:val="24"/>
        </w:rPr>
        <w:t>40</w:t>
      </w:r>
      <w:r w:rsidRPr="001D7CA8">
        <w:rPr>
          <w:rFonts w:eastAsiaTheme="majorEastAsia"/>
          <w:kern w:val="0"/>
          <w:sz w:val="24"/>
        </w:rPr>
        <w:t>天死亡</w:t>
      </w:r>
      <w:r w:rsidRPr="001D7CA8">
        <w:rPr>
          <w:rFonts w:eastAsiaTheme="majorEastAsia"/>
          <w:kern w:val="0"/>
          <w:sz w:val="24"/>
        </w:rPr>
        <w:t>1</w:t>
      </w:r>
      <w:r w:rsidRPr="001D7CA8">
        <w:rPr>
          <w:rFonts w:eastAsiaTheme="majorEastAsia"/>
          <w:kern w:val="0"/>
          <w:sz w:val="24"/>
        </w:rPr>
        <w:t>例</w:t>
      </w:r>
      <w:r w:rsidRPr="001D7CA8">
        <w:rPr>
          <w:rFonts w:eastAsiaTheme="majorEastAsia"/>
          <w:kern w:val="0"/>
          <w:sz w:val="24"/>
        </w:rPr>
        <w:t>”</w:t>
      </w:r>
      <w:r w:rsidRPr="001D7CA8">
        <w:rPr>
          <w:rFonts w:eastAsiaTheme="majorEastAsia"/>
          <w:kern w:val="0"/>
          <w:sz w:val="24"/>
        </w:rPr>
        <w:t>等，实际上狂犬病的病程不会这么长，最长也就</w:t>
      </w:r>
      <w:r w:rsidRPr="001D7CA8">
        <w:rPr>
          <w:rFonts w:eastAsiaTheme="majorEastAsia"/>
          <w:kern w:val="0"/>
          <w:sz w:val="24"/>
        </w:rPr>
        <w:t>10</w:t>
      </w:r>
      <w:r w:rsidRPr="001D7CA8">
        <w:rPr>
          <w:rFonts w:eastAsiaTheme="majorEastAsia"/>
          <w:kern w:val="0"/>
          <w:sz w:val="24"/>
        </w:rPr>
        <w:t>多天且较少见，此例病人的情况需要核实。另外，仅</w:t>
      </w:r>
      <w:r w:rsidRPr="001D7CA8">
        <w:rPr>
          <w:rFonts w:eastAsiaTheme="majorEastAsia"/>
          <w:kern w:val="0"/>
          <w:sz w:val="24"/>
        </w:rPr>
        <w:t>5</w:t>
      </w:r>
      <w:r w:rsidRPr="001D7CA8">
        <w:rPr>
          <w:rFonts w:eastAsiaTheme="majorEastAsia"/>
          <w:kern w:val="0"/>
          <w:sz w:val="24"/>
        </w:rPr>
        <w:t>例病人的数据没有必要过多使用百分率做统计分析。</w:t>
      </w:r>
    </w:p>
    <w:p w:rsidR="00817D6C" w:rsidRPr="001D7CA8" w:rsidRDefault="00817D6C" w:rsidP="00817D6C">
      <w:pPr>
        <w:widowControl/>
        <w:jc w:val="left"/>
        <w:rPr>
          <w:rFonts w:eastAsiaTheme="majorEastAsia"/>
          <w:kern w:val="0"/>
          <w:sz w:val="24"/>
        </w:rPr>
      </w:pPr>
      <w:r w:rsidRPr="001D7CA8">
        <w:rPr>
          <w:rFonts w:eastAsiaTheme="majorEastAsia"/>
          <w:kern w:val="0"/>
          <w:sz w:val="24"/>
        </w:rPr>
        <w:t>2</w:t>
      </w:r>
      <w:r w:rsidRPr="001D7CA8">
        <w:rPr>
          <w:rFonts w:eastAsiaTheme="majorEastAsia"/>
          <w:kern w:val="0"/>
          <w:sz w:val="24"/>
        </w:rPr>
        <w:t>、材料与方法：结果中涉及人和动物标本检测内容，但不知道实验结果从何而来。因此需补充标本采集和具体实验室检测方法（</w:t>
      </w:r>
      <w:r w:rsidRPr="001D7CA8">
        <w:rPr>
          <w:rFonts w:eastAsiaTheme="majorEastAsia"/>
          <w:kern w:val="0"/>
          <w:sz w:val="24"/>
        </w:rPr>
        <w:t>DFA</w:t>
      </w:r>
      <w:r w:rsidRPr="001D7CA8">
        <w:rPr>
          <w:rFonts w:eastAsiaTheme="majorEastAsia"/>
          <w:kern w:val="0"/>
          <w:sz w:val="24"/>
        </w:rPr>
        <w:t>、</w:t>
      </w:r>
      <w:r w:rsidRPr="001D7CA8">
        <w:rPr>
          <w:rFonts w:eastAsiaTheme="majorEastAsia"/>
          <w:kern w:val="0"/>
          <w:sz w:val="24"/>
        </w:rPr>
        <w:t>RT-PCR</w:t>
      </w:r>
      <w:r w:rsidRPr="001D7CA8">
        <w:rPr>
          <w:rFonts w:eastAsiaTheme="majorEastAsia"/>
          <w:kern w:val="0"/>
          <w:sz w:val="24"/>
        </w:rPr>
        <w:t>）和试剂等，还需写出在哪个单位实验室做的标本检测。</w:t>
      </w:r>
    </w:p>
    <w:p w:rsidR="00817D6C" w:rsidRPr="00817D6C" w:rsidRDefault="00817D6C" w:rsidP="00817D6C">
      <w:pPr>
        <w:widowControl/>
        <w:jc w:val="left"/>
        <w:rPr>
          <w:rFonts w:eastAsiaTheme="majorEastAsia"/>
          <w:sz w:val="24"/>
        </w:rPr>
      </w:pPr>
      <w:r w:rsidRPr="001D7CA8">
        <w:rPr>
          <w:rFonts w:eastAsiaTheme="majorEastAsia"/>
          <w:kern w:val="0"/>
          <w:sz w:val="24"/>
        </w:rPr>
        <w:t>3</w:t>
      </w:r>
      <w:r w:rsidRPr="001D7CA8">
        <w:rPr>
          <w:rFonts w:eastAsiaTheme="majorEastAsia"/>
          <w:kern w:val="0"/>
          <w:sz w:val="24"/>
        </w:rPr>
        <w:t>、结果：因仅</w:t>
      </w:r>
      <w:r w:rsidRPr="001D7CA8">
        <w:rPr>
          <w:rFonts w:eastAsiaTheme="majorEastAsia"/>
          <w:kern w:val="0"/>
          <w:sz w:val="24"/>
        </w:rPr>
        <w:t>5</w:t>
      </w:r>
      <w:r w:rsidRPr="001D7CA8">
        <w:rPr>
          <w:rFonts w:eastAsiaTheme="majorEastAsia"/>
          <w:kern w:val="0"/>
          <w:sz w:val="24"/>
        </w:rPr>
        <w:t>例病人，不必要分为地区分布、时间分布和人群分布来逐项描述；删除原稿中的表</w:t>
      </w:r>
      <w:r w:rsidRPr="001D7CA8">
        <w:rPr>
          <w:rFonts w:eastAsiaTheme="majorEastAsia"/>
          <w:kern w:val="0"/>
          <w:sz w:val="24"/>
        </w:rPr>
        <w:t>1</w:t>
      </w:r>
      <w:r w:rsidRPr="001D7CA8">
        <w:rPr>
          <w:rFonts w:eastAsiaTheme="majorEastAsia"/>
          <w:kern w:val="0"/>
          <w:sz w:val="24"/>
        </w:rPr>
        <w:t>，该表内容一句话就可以说清楚了。结果可分为流行特征、人和动物标本检测、一犬伤多人事件调查共三部分。建议重新撰写：</w:t>
      </w:r>
      <w:r w:rsidRPr="001D7CA8">
        <w:rPr>
          <w:rFonts w:eastAsiaTheme="majorEastAsia"/>
          <w:kern w:val="0"/>
          <w:sz w:val="24"/>
        </w:rPr>
        <w:t>1</w:t>
      </w:r>
      <w:r w:rsidRPr="001D7CA8">
        <w:rPr>
          <w:rFonts w:eastAsiaTheme="majorEastAsia"/>
          <w:kern w:val="0"/>
          <w:sz w:val="24"/>
        </w:rPr>
        <w:t>）</w:t>
      </w:r>
      <w:r w:rsidRPr="001D7CA8">
        <w:rPr>
          <w:rFonts w:eastAsiaTheme="majorEastAsia"/>
          <w:kern w:val="0"/>
          <w:sz w:val="24"/>
        </w:rPr>
        <w:t> </w:t>
      </w:r>
      <w:r w:rsidRPr="001D7CA8">
        <w:rPr>
          <w:rFonts w:eastAsiaTheme="majorEastAsia"/>
          <w:kern w:val="0"/>
          <w:sz w:val="24"/>
        </w:rPr>
        <w:t>流行特征（包括发病死亡原因分析也在此）：将这</w:t>
      </w:r>
      <w:r w:rsidRPr="001D7CA8">
        <w:rPr>
          <w:rFonts w:eastAsiaTheme="majorEastAsia"/>
          <w:kern w:val="0"/>
          <w:sz w:val="24"/>
        </w:rPr>
        <w:t>5</w:t>
      </w:r>
      <w:r w:rsidRPr="001D7CA8">
        <w:rPr>
          <w:rFonts w:eastAsiaTheme="majorEastAsia"/>
          <w:kern w:val="0"/>
          <w:sz w:val="24"/>
        </w:rPr>
        <w:t>例病人的流行病学信息填入代为设计的表</w:t>
      </w:r>
      <w:r w:rsidRPr="001D7CA8">
        <w:rPr>
          <w:rFonts w:eastAsiaTheme="majorEastAsia"/>
          <w:kern w:val="0"/>
          <w:sz w:val="24"/>
        </w:rPr>
        <w:t>1</w:t>
      </w:r>
      <w:r w:rsidRPr="001D7CA8">
        <w:rPr>
          <w:rFonts w:eastAsiaTheme="majorEastAsia"/>
          <w:kern w:val="0"/>
          <w:sz w:val="24"/>
        </w:rPr>
        <w:t>，一目了然，辅以概括的简要文字即可。</w:t>
      </w:r>
      <w:r w:rsidRPr="001D7CA8">
        <w:rPr>
          <w:rFonts w:eastAsiaTheme="majorEastAsia"/>
          <w:kern w:val="0"/>
          <w:sz w:val="24"/>
        </w:rPr>
        <w:t>2</w:t>
      </w:r>
      <w:r w:rsidRPr="001D7CA8">
        <w:rPr>
          <w:rFonts w:eastAsiaTheme="majorEastAsia"/>
          <w:kern w:val="0"/>
          <w:sz w:val="24"/>
        </w:rPr>
        <w:t>）人和动物标本检测：按代为设计的表</w:t>
      </w:r>
      <w:r w:rsidRPr="001D7CA8">
        <w:rPr>
          <w:rFonts w:eastAsiaTheme="majorEastAsia"/>
          <w:kern w:val="0"/>
          <w:sz w:val="24"/>
        </w:rPr>
        <w:t>2</w:t>
      </w:r>
      <w:r w:rsidRPr="001D7CA8">
        <w:rPr>
          <w:rFonts w:eastAsiaTheme="majorEastAsia"/>
          <w:kern w:val="0"/>
          <w:sz w:val="24"/>
        </w:rPr>
        <w:t>填入相关内容（原稿表</w:t>
      </w:r>
      <w:r w:rsidRPr="001D7CA8">
        <w:rPr>
          <w:rFonts w:eastAsiaTheme="majorEastAsia"/>
          <w:kern w:val="0"/>
          <w:sz w:val="24"/>
        </w:rPr>
        <w:t>2</w:t>
      </w:r>
      <w:r w:rsidRPr="001D7CA8">
        <w:rPr>
          <w:rFonts w:eastAsiaTheme="majorEastAsia"/>
          <w:kern w:val="0"/>
          <w:sz w:val="24"/>
        </w:rPr>
        <w:t>不理想，可删除）；</w:t>
      </w:r>
      <w:r w:rsidRPr="001D7CA8">
        <w:rPr>
          <w:rFonts w:eastAsiaTheme="majorEastAsia"/>
          <w:kern w:val="0"/>
          <w:sz w:val="24"/>
        </w:rPr>
        <w:t>1</w:t>
      </w:r>
      <w:proofErr w:type="gramStart"/>
      <w:r w:rsidRPr="001D7CA8">
        <w:rPr>
          <w:rFonts w:eastAsiaTheme="majorEastAsia"/>
          <w:kern w:val="0"/>
          <w:sz w:val="24"/>
        </w:rPr>
        <w:t>例病人脑</w:t>
      </w:r>
      <w:proofErr w:type="gramEnd"/>
      <w:r w:rsidRPr="001D7CA8">
        <w:rPr>
          <w:rFonts w:eastAsiaTheme="majorEastAsia"/>
          <w:kern w:val="0"/>
          <w:sz w:val="24"/>
        </w:rPr>
        <w:t>组织或</w:t>
      </w:r>
      <w:r w:rsidRPr="001D7CA8">
        <w:rPr>
          <w:rFonts w:eastAsiaTheme="majorEastAsia"/>
          <w:kern w:val="0"/>
          <w:sz w:val="24"/>
        </w:rPr>
        <w:t>1</w:t>
      </w:r>
      <w:r w:rsidRPr="001D7CA8">
        <w:rPr>
          <w:rFonts w:eastAsiaTheme="majorEastAsia"/>
          <w:kern w:val="0"/>
          <w:sz w:val="24"/>
        </w:rPr>
        <w:t>只动物脑组织标本就是</w:t>
      </w:r>
      <w:r w:rsidRPr="001D7CA8">
        <w:rPr>
          <w:rFonts w:eastAsiaTheme="majorEastAsia"/>
          <w:kern w:val="0"/>
          <w:sz w:val="24"/>
        </w:rPr>
        <w:t>1</w:t>
      </w:r>
      <w:r w:rsidRPr="001D7CA8">
        <w:rPr>
          <w:rFonts w:eastAsiaTheme="majorEastAsia"/>
          <w:kern w:val="0"/>
          <w:sz w:val="24"/>
        </w:rPr>
        <w:t>份，不宜写为</w:t>
      </w:r>
      <w:r w:rsidRPr="001D7CA8">
        <w:rPr>
          <w:rFonts w:eastAsiaTheme="majorEastAsia"/>
          <w:kern w:val="0"/>
          <w:sz w:val="24"/>
        </w:rPr>
        <w:t>6</w:t>
      </w:r>
      <w:r w:rsidRPr="001D7CA8">
        <w:rPr>
          <w:rFonts w:eastAsiaTheme="majorEastAsia"/>
          <w:kern w:val="0"/>
          <w:sz w:val="24"/>
        </w:rPr>
        <w:t>份，否则有点乱，不好理解和分析。</w:t>
      </w:r>
      <w:r w:rsidRPr="001D7CA8">
        <w:rPr>
          <w:rFonts w:eastAsiaTheme="majorEastAsia"/>
          <w:kern w:val="0"/>
          <w:sz w:val="24"/>
        </w:rPr>
        <w:t>3</w:t>
      </w:r>
      <w:r w:rsidRPr="001D7CA8">
        <w:rPr>
          <w:rFonts w:eastAsiaTheme="majorEastAsia"/>
          <w:kern w:val="0"/>
          <w:sz w:val="24"/>
        </w:rPr>
        <w:t>）一犬伤多人事件调查：按代为设计的表</w:t>
      </w:r>
      <w:r w:rsidRPr="001D7CA8">
        <w:rPr>
          <w:rFonts w:eastAsiaTheme="majorEastAsia"/>
          <w:kern w:val="0"/>
          <w:sz w:val="24"/>
        </w:rPr>
        <w:t>3</w:t>
      </w:r>
      <w:r w:rsidRPr="001D7CA8">
        <w:rPr>
          <w:rFonts w:eastAsiaTheme="majorEastAsia"/>
          <w:kern w:val="0"/>
          <w:sz w:val="24"/>
        </w:rPr>
        <w:t>填入相关内容，该部分内容用一段文字概括描述即可，不需分节。建议参考的文献：</w:t>
      </w:r>
      <w:r w:rsidRPr="001D7CA8">
        <w:rPr>
          <w:rFonts w:eastAsiaTheme="majorEastAsia"/>
          <w:color w:val="000000"/>
          <w:kern w:val="0"/>
          <w:sz w:val="24"/>
        </w:rPr>
        <w:t>郭兴祥，</w:t>
      </w:r>
      <w:r w:rsidRPr="001D7CA8">
        <w:rPr>
          <w:rFonts w:eastAsiaTheme="majorEastAsia"/>
          <w:kern w:val="0"/>
          <w:sz w:val="24"/>
        </w:rPr>
        <w:t>杨卫红，</w:t>
      </w:r>
      <w:r w:rsidRPr="001D7CA8">
        <w:rPr>
          <w:rFonts w:eastAsiaTheme="majorEastAsia"/>
          <w:color w:val="000000"/>
          <w:kern w:val="0"/>
          <w:sz w:val="24"/>
        </w:rPr>
        <w:t>冯云，等</w:t>
      </w:r>
      <w:r w:rsidRPr="001D7CA8">
        <w:rPr>
          <w:rFonts w:eastAsiaTheme="majorEastAsia"/>
          <w:color w:val="000000"/>
          <w:kern w:val="0"/>
          <w:sz w:val="24"/>
        </w:rPr>
        <w:t>. </w:t>
      </w:r>
      <w:r w:rsidRPr="001D7CA8">
        <w:rPr>
          <w:rFonts w:eastAsiaTheme="majorEastAsia"/>
          <w:kern w:val="0"/>
          <w:sz w:val="24"/>
        </w:rPr>
        <w:t>云南省双柏县一犬伤多人事件调查及狂犬病病毒进化分析</w:t>
      </w:r>
      <w:r w:rsidRPr="001D7CA8">
        <w:rPr>
          <w:rFonts w:eastAsiaTheme="majorEastAsia"/>
          <w:kern w:val="0"/>
          <w:sz w:val="24"/>
        </w:rPr>
        <w:t>. </w:t>
      </w:r>
      <w:r w:rsidRPr="001D7CA8">
        <w:rPr>
          <w:rFonts w:eastAsiaTheme="majorEastAsia"/>
          <w:kern w:val="0"/>
          <w:sz w:val="24"/>
        </w:rPr>
        <w:t>中华实验和临床病毒学杂志</w:t>
      </w:r>
      <w:r w:rsidRPr="001D7CA8">
        <w:rPr>
          <w:rFonts w:eastAsiaTheme="majorEastAsia"/>
          <w:kern w:val="0"/>
          <w:sz w:val="24"/>
        </w:rPr>
        <w:t>, 2018, </w:t>
      </w:r>
      <w:r w:rsidRPr="001D7CA8">
        <w:rPr>
          <w:rFonts w:eastAsiaTheme="majorEastAsia"/>
          <w:bCs/>
          <w:kern w:val="0"/>
          <w:sz w:val="24"/>
        </w:rPr>
        <w:t>32(3):237-241.</w:t>
      </w:r>
      <w:r w:rsidRPr="001D7CA8">
        <w:rPr>
          <w:rFonts w:eastAsiaTheme="majorEastAsia"/>
          <w:kern w:val="0"/>
          <w:sz w:val="24"/>
        </w:rPr>
        <w:br/>
        <w:t>4</w:t>
      </w:r>
      <w:r w:rsidRPr="001D7CA8">
        <w:rPr>
          <w:rFonts w:eastAsiaTheme="majorEastAsia"/>
          <w:kern w:val="0"/>
          <w:sz w:val="24"/>
        </w:rPr>
        <w:t>、讨论：需压缩文字，建议讨论单元减少</w:t>
      </w:r>
      <w:r w:rsidRPr="001D7CA8">
        <w:rPr>
          <w:rFonts w:eastAsiaTheme="majorEastAsia"/>
          <w:kern w:val="0"/>
          <w:sz w:val="24"/>
        </w:rPr>
        <w:t>50%</w:t>
      </w:r>
      <w:r w:rsidRPr="001D7CA8">
        <w:rPr>
          <w:rFonts w:eastAsiaTheme="majorEastAsia"/>
          <w:kern w:val="0"/>
          <w:sz w:val="24"/>
        </w:rPr>
        <w:t>文字，不必要过多地论证狂犬病病例诊断依据，也不必要过多地讨论常规防控工作。，</w:t>
      </w:r>
      <w:r w:rsidRPr="001D7CA8">
        <w:rPr>
          <w:rFonts w:eastAsiaTheme="majorEastAsia"/>
          <w:kern w:val="0"/>
          <w:sz w:val="24"/>
        </w:rPr>
        <w:br/>
        <w:t>5</w:t>
      </w:r>
      <w:r w:rsidRPr="001D7CA8">
        <w:rPr>
          <w:rFonts w:eastAsiaTheme="majorEastAsia"/>
          <w:kern w:val="0"/>
          <w:sz w:val="24"/>
        </w:rPr>
        <w:t>、参考文献：中文文献为双语，需有对应英文条目，见本杂志近期格式。</w:t>
      </w:r>
      <w:r w:rsidRPr="001D7CA8">
        <w:rPr>
          <w:rFonts w:eastAsiaTheme="majorEastAsia"/>
          <w:kern w:val="0"/>
          <w:sz w:val="24"/>
        </w:rPr>
        <w:br/>
        <w:t>6</w:t>
      </w:r>
      <w:r w:rsidRPr="001D7CA8">
        <w:rPr>
          <w:rFonts w:eastAsiaTheme="majorEastAsia"/>
          <w:kern w:val="0"/>
          <w:sz w:val="24"/>
        </w:rPr>
        <w:t>、按本杂志近期格式修改全文格式。</w:t>
      </w:r>
    </w:p>
    <w:p w:rsidR="00817D6C" w:rsidRPr="00817D6C" w:rsidRDefault="00817D6C" w:rsidP="00817D6C">
      <w:pPr>
        <w:rPr>
          <w:rFonts w:eastAsiaTheme="majorEastAsia"/>
          <w:sz w:val="24"/>
        </w:rPr>
      </w:pPr>
      <w:r w:rsidRPr="00817D6C">
        <w:rPr>
          <w:rFonts w:eastAsiaTheme="majorEastAsia"/>
          <w:sz w:val="24"/>
        </w:rPr>
        <w:t>答：作者同意按专家提出的问题进行修改，现已按要求修改完所有要求。</w:t>
      </w:r>
    </w:p>
    <w:p w:rsidR="001A73F8" w:rsidRPr="00817D6C" w:rsidRDefault="001A73F8" w:rsidP="00817D6C">
      <w:pPr>
        <w:rPr>
          <w:b/>
          <w:sz w:val="24"/>
        </w:rPr>
      </w:pPr>
      <w:r w:rsidRPr="00817D6C">
        <w:rPr>
          <w:rFonts w:hint="eastAsia"/>
          <w:b/>
          <w:sz w:val="24"/>
        </w:rPr>
        <w:t>复审专家意见及作者修改说明：</w:t>
      </w:r>
    </w:p>
    <w:p w:rsidR="001A73F8" w:rsidRPr="00817D6C" w:rsidRDefault="00A83D7E" w:rsidP="00817D6C">
      <w:pPr>
        <w:rPr>
          <w:sz w:val="24"/>
        </w:rPr>
      </w:pPr>
      <w:r w:rsidRPr="00817D6C">
        <w:rPr>
          <w:rFonts w:hint="eastAsia"/>
          <w:sz w:val="24"/>
        </w:rPr>
        <w:t>可以发表。</w:t>
      </w:r>
    </w:p>
    <w:p w:rsidR="001A73F8" w:rsidRPr="00817D6C" w:rsidRDefault="001A73F8" w:rsidP="00817D6C">
      <w:pPr>
        <w:rPr>
          <w:sz w:val="24"/>
        </w:rPr>
      </w:pPr>
      <w:r w:rsidRPr="00817D6C">
        <w:rPr>
          <w:rFonts w:hint="eastAsia"/>
          <w:sz w:val="24"/>
        </w:rPr>
        <w:t>——</w:t>
      </w:r>
      <w:proofErr w:type="gramStart"/>
      <w:r w:rsidRPr="00817D6C">
        <w:rPr>
          <w:rFonts w:hint="eastAsia"/>
          <w:sz w:val="24"/>
        </w:rPr>
        <w:t>—————————————</w:t>
      </w:r>
      <w:proofErr w:type="gramEnd"/>
      <w:r w:rsidRPr="00817D6C">
        <w:rPr>
          <w:rFonts w:hint="eastAsia"/>
          <w:b/>
          <w:sz w:val="24"/>
        </w:rPr>
        <w:t>定稿</w:t>
      </w:r>
      <w:proofErr w:type="gramStart"/>
      <w:r w:rsidRPr="00817D6C">
        <w:rPr>
          <w:rFonts w:hint="eastAsia"/>
          <w:b/>
          <w:sz w:val="24"/>
        </w:rPr>
        <w:t>会意见</w:t>
      </w:r>
      <w:proofErr w:type="gramEnd"/>
      <w:r w:rsidRPr="00817D6C">
        <w:rPr>
          <w:rFonts w:hint="eastAsia"/>
          <w:b/>
          <w:sz w:val="24"/>
        </w:rPr>
        <w:t>与作者答复</w:t>
      </w:r>
      <w:r w:rsidR="00F87892" w:rsidRPr="00817D6C">
        <w:rPr>
          <w:rFonts w:hint="eastAsia"/>
          <w:sz w:val="24"/>
        </w:rPr>
        <w:t>—</w:t>
      </w:r>
      <w:r w:rsidRPr="00817D6C">
        <w:rPr>
          <w:rFonts w:hint="eastAsia"/>
          <w:sz w:val="24"/>
        </w:rPr>
        <w:t>—</w:t>
      </w:r>
      <w:proofErr w:type="gramStart"/>
      <w:r w:rsidRPr="00817D6C">
        <w:rPr>
          <w:rFonts w:hint="eastAsia"/>
          <w:sz w:val="24"/>
        </w:rPr>
        <w:t>—————————————</w:t>
      </w:r>
      <w:proofErr w:type="gramEnd"/>
    </w:p>
    <w:p w:rsidR="001A73F8" w:rsidRPr="00817D6C" w:rsidRDefault="001A73F8" w:rsidP="00817D6C">
      <w:pPr>
        <w:rPr>
          <w:sz w:val="24"/>
        </w:rPr>
      </w:pPr>
    </w:p>
    <w:p w:rsidR="001A73F8" w:rsidRPr="00817D6C" w:rsidRDefault="001A73F8" w:rsidP="00817D6C">
      <w:pPr>
        <w:widowControl/>
        <w:jc w:val="left"/>
        <w:rPr>
          <w:sz w:val="24"/>
        </w:rPr>
      </w:pPr>
      <w:r w:rsidRPr="00817D6C">
        <w:rPr>
          <w:rFonts w:hint="eastAsia"/>
          <w:b/>
          <w:sz w:val="24"/>
        </w:rPr>
        <w:lastRenderedPageBreak/>
        <w:t>定稿会意见</w:t>
      </w:r>
      <w:r w:rsidRPr="00817D6C">
        <w:rPr>
          <w:rFonts w:hint="eastAsia"/>
          <w:sz w:val="24"/>
        </w:rPr>
        <w:t>：</w:t>
      </w:r>
    </w:p>
    <w:p w:rsidR="001A73F8" w:rsidRPr="00817D6C" w:rsidRDefault="001A73F8" w:rsidP="00817D6C">
      <w:pPr>
        <w:widowControl/>
        <w:jc w:val="left"/>
        <w:rPr>
          <w:sz w:val="24"/>
        </w:rPr>
      </w:pPr>
    </w:p>
    <w:p w:rsidR="001A73F8" w:rsidRPr="00817D6C" w:rsidRDefault="001A73F8" w:rsidP="00817D6C">
      <w:pPr>
        <w:widowControl/>
        <w:jc w:val="left"/>
        <w:rPr>
          <w:sz w:val="24"/>
        </w:rPr>
      </w:pPr>
      <w:r w:rsidRPr="00817D6C">
        <w:rPr>
          <w:rFonts w:ascii="宋体" w:hAnsi="宋体" w:cs="宋体"/>
          <w:kern w:val="0"/>
          <w:sz w:val="24"/>
          <w:lang w:bidi="ar"/>
        </w:rPr>
        <w:t>本文经这次修改后，基本达到要求，可以发表，谢谢！</w:t>
      </w:r>
    </w:p>
    <w:p w:rsidR="001A73F8" w:rsidRPr="00817D6C" w:rsidRDefault="001A73F8" w:rsidP="00817D6C">
      <w:pPr>
        <w:widowControl/>
        <w:jc w:val="left"/>
        <w:rPr>
          <w:sz w:val="24"/>
        </w:rPr>
      </w:pPr>
    </w:p>
    <w:p w:rsidR="001A73F8" w:rsidRPr="00817D6C" w:rsidRDefault="001A73F8" w:rsidP="00817D6C">
      <w:pPr>
        <w:rPr>
          <w:sz w:val="24"/>
        </w:rPr>
      </w:pPr>
    </w:p>
    <w:p w:rsidR="001A73F8" w:rsidRPr="00817D6C" w:rsidRDefault="001A73F8" w:rsidP="00817D6C">
      <w:pPr>
        <w:rPr>
          <w:sz w:val="24"/>
        </w:rPr>
      </w:pPr>
    </w:p>
    <w:p w:rsidR="00965E1C" w:rsidRPr="00817D6C" w:rsidRDefault="00965E1C" w:rsidP="00817D6C">
      <w:pPr>
        <w:rPr>
          <w:sz w:val="24"/>
        </w:rPr>
      </w:pPr>
    </w:p>
    <w:sectPr w:rsidR="00965E1C" w:rsidRPr="00817D6C"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FE" w:rsidRDefault="00F326FE" w:rsidP="003D2053">
      <w:r>
        <w:separator/>
      </w:r>
    </w:p>
  </w:endnote>
  <w:endnote w:type="continuationSeparator" w:id="0">
    <w:p w:rsidR="00F326FE" w:rsidRDefault="00F326FE"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FE" w:rsidRDefault="00F326FE" w:rsidP="003D2053">
      <w:r>
        <w:separator/>
      </w:r>
    </w:p>
  </w:footnote>
  <w:footnote w:type="continuationSeparator" w:id="0">
    <w:p w:rsidR="00F326FE" w:rsidRDefault="00F326FE"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4758"/>
    <w:rsid w:val="0000266E"/>
    <w:rsid w:val="00027A58"/>
    <w:rsid w:val="00113987"/>
    <w:rsid w:val="00137A2D"/>
    <w:rsid w:val="0014507C"/>
    <w:rsid w:val="00165FA3"/>
    <w:rsid w:val="001A2B47"/>
    <w:rsid w:val="001A73F8"/>
    <w:rsid w:val="002A2C81"/>
    <w:rsid w:val="00302A4F"/>
    <w:rsid w:val="003922ED"/>
    <w:rsid w:val="003D2053"/>
    <w:rsid w:val="005668C5"/>
    <w:rsid w:val="005D55B5"/>
    <w:rsid w:val="005F569E"/>
    <w:rsid w:val="006F27C7"/>
    <w:rsid w:val="00810DB1"/>
    <w:rsid w:val="00817D6C"/>
    <w:rsid w:val="009479A9"/>
    <w:rsid w:val="00965E1C"/>
    <w:rsid w:val="009E2898"/>
    <w:rsid w:val="009E3A6E"/>
    <w:rsid w:val="009F1336"/>
    <w:rsid w:val="00A83D7E"/>
    <w:rsid w:val="00AB0748"/>
    <w:rsid w:val="00AF41B4"/>
    <w:rsid w:val="00B0589A"/>
    <w:rsid w:val="00B33383"/>
    <w:rsid w:val="00BD19A3"/>
    <w:rsid w:val="00BE35B7"/>
    <w:rsid w:val="00C27C4B"/>
    <w:rsid w:val="00C6231D"/>
    <w:rsid w:val="00C84710"/>
    <w:rsid w:val="00C84FAE"/>
    <w:rsid w:val="00D05D49"/>
    <w:rsid w:val="00D64CDB"/>
    <w:rsid w:val="00E071B3"/>
    <w:rsid w:val="00F326FE"/>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200</Words>
  <Characters>1144</Characters>
  <Application>Microsoft Office Word</Application>
  <DocSecurity>0</DocSecurity>
  <Lines>9</Lines>
  <Paragraphs>2</Paragraphs>
  <ScaleCrop>false</ScaleCrop>
  <Company>Sky123.Org</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cfs-005</cp:lastModifiedBy>
  <cp:revision>25</cp:revision>
  <dcterms:created xsi:type="dcterms:W3CDTF">2017-02-07T06:24:00Z</dcterms:created>
  <dcterms:modified xsi:type="dcterms:W3CDTF">2018-10-09T02:07:00Z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