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200F27">
        <w:rPr>
          <w:rFonts w:hint="eastAsia"/>
          <w:b/>
          <w:sz w:val="28"/>
        </w:rPr>
        <w:t>2019-0747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200F27" w:rsidRPr="00200F27" w:rsidRDefault="00200F27" w:rsidP="00200F27">
      <w:pPr>
        <w:spacing w:line="320" w:lineRule="exact"/>
        <w:ind w:firstLineChars="200" w:firstLine="480"/>
        <w:rPr>
          <w:rFonts w:hint="eastAsia"/>
          <w:sz w:val="24"/>
        </w:rPr>
      </w:pPr>
      <w:r w:rsidRPr="00200F27">
        <w:rPr>
          <w:rFonts w:hint="eastAsia"/>
          <w:sz w:val="24"/>
        </w:rPr>
        <w:t>来稿本研究针对试管凝集滴度小于</w:t>
      </w:r>
      <w:r w:rsidRPr="00200F27">
        <w:rPr>
          <w:rFonts w:hint="eastAsia"/>
          <w:sz w:val="24"/>
        </w:rPr>
        <w:t>1:100</w:t>
      </w:r>
      <w:r w:rsidRPr="00200F27">
        <w:rPr>
          <w:rFonts w:hint="eastAsia"/>
          <w:sz w:val="24"/>
        </w:rPr>
        <w:t>存在且布鲁氏菌</w:t>
      </w:r>
      <w:proofErr w:type="gramStart"/>
      <w:r w:rsidRPr="00200F27">
        <w:rPr>
          <w:rFonts w:hint="eastAsia"/>
          <w:sz w:val="24"/>
        </w:rPr>
        <w:t>病相应</w:t>
      </w:r>
      <w:proofErr w:type="gramEnd"/>
      <w:r w:rsidRPr="00200F27">
        <w:rPr>
          <w:rFonts w:hint="eastAsia"/>
          <w:sz w:val="24"/>
        </w:rPr>
        <w:t>症状未持续一年的患者，探讨其外周血淋巴细胞中布鲁氏菌</w:t>
      </w:r>
      <w:r w:rsidRPr="00200F27">
        <w:rPr>
          <w:rFonts w:hint="eastAsia"/>
          <w:sz w:val="24"/>
        </w:rPr>
        <w:t>DNA</w:t>
      </w:r>
      <w:r w:rsidRPr="00200F27">
        <w:rPr>
          <w:rFonts w:hint="eastAsia"/>
          <w:sz w:val="24"/>
        </w:rPr>
        <w:t>在用于临床诊断中的应用可能性，全血外周血淋巴细胞核酸布鲁氏菌</w:t>
      </w:r>
      <w:r w:rsidRPr="00200F27">
        <w:rPr>
          <w:rFonts w:hint="eastAsia"/>
          <w:sz w:val="24"/>
        </w:rPr>
        <w:t>DNA</w:t>
      </w:r>
      <w:r w:rsidRPr="00200F27">
        <w:rPr>
          <w:rFonts w:hint="eastAsia"/>
          <w:sz w:val="24"/>
        </w:rPr>
        <w:t>检测可尝试用于血清抗体检测阴性的患者的初步诊断，为布鲁氏菌病的诊断提供新的补充方法。建议经修改后再审，修改意见如下。</w:t>
      </w:r>
    </w:p>
    <w:p w:rsidR="00200F27" w:rsidRPr="00200F27" w:rsidRDefault="00200F27" w:rsidP="00200F27">
      <w:pPr>
        <w:spacing w:line="320" w:lineRule="exact"/>
        <w:ind w:left="540" w:hangingChars="225" w:hanging="540"/>
        <w:rPr>
          <w:rFonts w:hint="eastAsia"/>
          <w:sz w:val="24"/>
        </w:rPr>
      </w:pPr>
      <w:r w:rsidRPr="00200F27">
        <w:rPr>
          <w:rFonts w:hint="eastAsia"/>
          <w:sz w:val="24"/>
        </w:rPr>
        <w:t>1.</w:t>
      </w:r>
      <w:r w:rsidRPr="00200F27">
        <w:rPr>
          <w:rFonts w:hint="eastAsia"/>
          <w:sz w:val="24"/>
        </w:rPr>
        <w:t>来稿主要进行全血外周血淋巴细胞、血清中布鲁氏菌</w:t>
      </w:r>
      <w:r w:rsidRPr="00200F27">
        <w:rPr>
          <w:rFonts w:hint="eastAsia"/>
          <w:sz w:val="24"/>
        </w:rPr>
        <w:t>DNA</w:t>
      </w:r>
      <w:r w:rsidRPr="00200F27">
        <w:rPr>
          <w:rFonts w:hint="eastAsia"/>
          <w:sz w:val="24"/>
        </w:rPr>
        <w:t>检测敏感性的比较，但对全血外周血淋巴细胞</w:t>
      </w:r>
      <w:r w:rsidRPr="00200F27">
        <w:rPr>
          <w:rFonts w:hint="eastAsia"/>
          <w:sz w:val="24"/>
        </w:rPr>
        <w:t>DNA</w:t>
      </w:r>
      <w:r w:rsidRPr="00200F27">
        <w:rPr>
          <w:rFonts w:hint="eastAsia"/>
          <w:sz w:val="24"/>
        </w:rPr>
        <w:t>来源描述太简单，只交代“取</w:t>
      </w:r>
      <w:r w:rsidRPr="00200F27">
        <w:rPr>
          <w:rFonts w:hint="eastAsia"/>
          <w:sz w:val="24"/>
        </w:rPr>
        <w:t>1ml</w:t>
      </w:r>
      <w:r w:rsidRPr="00200F27">
        <w:rPr>
          <w:rFonts w:hint="eastAsia"/>
          <w:sz w:val="24"/>
        </w:rPr>
        <w:t>患者全血置于细胞培养</w:t>
      </w:r>
      <w:proofErr w:type="gramStart"/>
      <w:r w:rsidRPr="00200F27">
        <w:rPr>
          <w:rFonts w:hint="eastAsia"/>
          <w:sz w:val="24"/>
        </w:rPr>
        <w:t>皿</w:t>
      </w:r>
      <w:proofErr w:type="gramEnd"/>
      <w:r w:rsidRPr="00200F27">
        <w:rPr>
          <w:rFonts w:hint="eastAsia"/>
          <w:sz w:val="24"/>
        </w:rPr>
        <w:t>中，加入细胞培养液（试剂盒内附带）后，按照血液布鲁氏菌</w:t>
      </w:r>
      <w:r w:rsidRPr="00200F27">
        <w:rPr>
          <w:rFonts w:hint="eastAsia"/>
          <w:sz w:val="24"/>
        </w:rPr>
        <w:t>DNA</w:t>
      </w:r>
      <w:r w:rsidRPr="00200F27">
        <w:rPr>
          <w:rFonts w:hint="eastAsia"/>
          <w:sz w:val="24"/>
        </w:rPr>
        <w:t>提取试剂盒的操作说明进行”，如何保证</w:t>
      </w:r>
      <w:r w:rsidRPr="00200F27">
        <w:rPr>
          <w:rFonts w:hint="eastAsia"/>
          <w:sz w:val="24"/>
        </w:rPr>
        <w:t>DNA</w:t>
      </w:r>
      <w:r w:rsidRPr="00200F27">
        <w:rPr>
          <w:rFonts w:hint="eastAsia"/>
          <w:sz w:val="24"/>
        </w:rPr>
        <w:t>确实来源于“外周血淋巴细胞”？所用试剂盒为“血液布鲁氏菌</w:t>
      </w:r>
      <w:r w:rsidRPr="00200F27">
        <w:rPr>
          <w:rFonts w:hint="eastAsia"/>
          <w:sz w:val="24"/>
        </w:rPr>
        <w:t>DNA</w:t>
      </w:r>
      <w:r w:rsidRPr="00200F27">
        <w:rPr>
          <w:rFonts w:hint="eastAsia"/>
          <w:sz w:val="24"/>
        </w:rPr>
        <w:t>提取试剂盒（内蒙古民族大学布鲁氏菌病研究所研制，由通辽市龙鑫生物科技有限公司生产，试剂盒备案号：内通械</w:t>
      </w:r>
      <w:r w:rsidRPr="00200F27">
        <w:rPr>
          <w:rFonts w:hint="eastAsia"/>
          <w:sz w:val="24"/>
        </w:rPr>
        <w:t>20170001</w:t>
      </w:r>
      <w:r w:rsidRPr="00200F27">
        <w:rPr>
          <w:rFonts w:hint="eastAsia"/>
          <w:sz w:val="24"/>
        </w:rPr>
        <w:t>）”，该试剂</w:t>
      </w:r>
      <w:proofErr w:type="gramStart"/>
      <w:r w:rsidRPr="00200F27">
        <w:rPr>
          <w:rFonts w:hint="eastAsia"/>
          <w:sz w:val="24"/>
        </w:rPr>
        <w:t>盒是否</w:t>
      </w:r>
      <w:proofErr w:type="gramEnd"/>
      <w:r w:rsidRPr="00200F27">
        <w:rPr>
          <w:rFonts w:hint="eastAsia"/>
          <w:sz w:val="24"/>
        </w:rPr>
        <w:t>国家正式批准的试剂盒？能提供培养“外周血淋巴细胞”的条件？作者应该交代清楚。</w:t>
      </w:r>
    </w:p>
    <w:p w:rsidR="00200F27" w:rsidRPr="00200F27" w:rsidRDefault="00200F27" w:rsidP="00200F27">
      <w:pPr>
        <w:spacing w:line="320" w:lineRule="exact"/>
        <w:ind w:left="540" w:hangingChars="225" w:hanging="540"/>
        <w:rPr>
          <w:sz w:val="24"/>
        </w:rPr>
      </w:pPr>
      <w:r w:rsidRPr="00200F27">
        <w:rPr>
          <w:rFonts w:hint="eastAsia"/>
          <w:sz w:val="24"/>
        </w:rPr>
        <w:t>回复：谢谢专家的宝贵建议。文中涉及的血液布鲁氏菌</w:t>
      </w:r>
      <w:r w:rsidRPr="00200F27">
        <w:rPr>
          <w:rFonts w:hint="eastAsia"/>
          <w:sz w:val="24"/>
        </w:rPr>
        <w:t>DNA</w:t>
      </w:r>
      <w:r w:rsidRPr="00200F27">
        <w:rPr>
          <w:rFonts w:hint="eastAsia"/>
          <w:sz w:val="24"/>
        </w:rPr>
        <w:t>提取试剂盒已通过药监局一类备案，是药监局批准生产的。试剂盒包含</w:t>
      </w:r>
      <w:r w:rsidRPr="00200F27">
        <w:rPr>
          <w:rFonts w:hint="eastAsia"/>
          <w:sz w:val="24"/>
        </w:rPr>
        <w:t>Solution I-V</w:t>
      </w:r>
      <w:r w:rsidRPr="00200F27">
        <w:rPr>
          <w:rFonts w:hint="eastAsia"/>
          <w:sz w:val="24"/>
        </w:rPr>
        <w:t>组成，分别针对血清和血液有不同的操作方案。通过</w:t>
      </w:r>
      <w:r w:rsidRPr="00200F27">
        <w:rPr>
          <w:rFonts w:hint="eastAsia"/>
          <w:sz w:val="24"/>
        </w:rPr>
        <w:t>Solution I</w:t>
      </w:r>
      <w:r w:rsidRPr="00200F27">
        <w:rPr>
          <w:rFonts w:hint="eastAsia"/>
          <w:sz w:val="24"/>
        </w:rPr>
        <w:t>和</w:t>
      </w:r>
      <w:r w:rsidRPr="00200F27">
        <w:rPr>
          <w:rFonts w:hint="eastAsia"/>
          <w:sz w:val="24"/>
        </w:rPr>
        <w:t>II</w:t>
      </w:r>
      <w:r w:rsidRPr="00200F27">
        <w:rPr>
          <w:rFonts w:hint="eastAsia"/>
          <w:sz w:val="24"/>
        </w:rPr>
        <w:t>的处理，能够保证培养的细胞为外周血淋巴细胞。分离外周血淋巴细胞的操作方法比较成熟，已有研究在多种动物及人上分离外周血淋巴细胞</w:t>
      </w:r>
      <w:r w:rsidRPr="00200F27">
        <w:rPr>
          <w:rFonts w:hint="eastAsia"/>
          <w:sz w:val="24"/>
        </w:rPr>
        <w:t>[1, 2]</w:t>
      </w:r>
      <w:r w:rsidRPr="00200F27">
        <w:rPr>
          <w:rFonts w:hint="eastAsia"/>
          <w:sz w:val="24"/>
        </w:rPr>
        <w:t>。外周血淋巴细胞的培养条件为“于</w:t>
      </w:r>
      <w:r w:rsidRPr="00200F27">
        <w:rPr>
          <w:rFonts w:hint="eastAsia"/>
          <w:sz w:val="24"/>
        </w:rPr>
        <w:t>5% CO2</w:t>
      </w:r>
      <w:r w:rsidRPr="00200F27">
        <w:rPr>
          <w:rFonts w:hint="eastAsia"/>
          <w:sz w:val="24"/>
        </w:rPr>
        <w:t>培养箱中</w:t>
      </w:r>
      <w:r w:rsidRPr="00200F27">
        <w:rPr>
          <w:rFonts w:hint="eastAsia"/>
          <w:sz w:val="24"/>
        </w:rPr>
        <w:t>37</w:t>
      </w:r>
      <w:r w:rsidRPr="00200F27">
        <w:rPr>
          <w:rFonts w:hint="eastAsia"/>
          <w:sz w:val="24"/>
        </w:rPr>
        <w:t>℃培养</w:t>
      </w:r>
      <w:r w:rsidRPr="00200F27">
        <w:rPr>
          <w:rFonts w:hint="eastAsia"/>
          <w:sz w:val="24"/>
        </w:rPr>
        <w:t>2 h</w:t>
      </w:r>
      <w:r w:rsidRPr="00200F27">
        <w:rPr>
          <w:rFonts w:hint="eastAsia"/>
          <w:sz w:val="24"/>
        </w:rPr>
        <w:t>”，该培养条件在修改稿中的“方法</w:t>
      </w:r>
      <w:r w:rsidRPr="00200F27">
        <w:rPr>
          <w:rFonts w:hint="eastAsia"/>
          <w:sz w:val="24"/>
        </w:rPr>
        <w:t>1.4</w:t>
      </w:r>
      <w:r w:rsidRPr="00200F27">
        <w:rPr>
          <w:rFonts w:hint="eastAsia"/>
          <w:sz w:val="24"/>
        </w:rPr>
        <w:t>”中添加。再次感谢专家的建议。</w:t>
      </w:r>
    </w:p>
    <w:p w:rsidR="00200F27" w:rsidRPr="00200F27" w:rsidRDefault="00200F27" w:rsidP="00200F27">
      <w:pPr>
        <w:spacing w:line="320" w:lineRule="exact"/>
        <w:ind w:left="540" w:hangingChars="225" w:hanging="540"/>
        <w:rPr>
          <w:rFonts w:hint="eastAsia"/>
          <w:sz w:val="24"/>
        </w:rPr>
      </w:pPr>
      <w:r w:rsidRPr="00200F27">
        <w:rPr>
          <w:rFonts w:hint="eastAsia"/>
          <w:sz w:val="24"/>
        </w:rPr>
        <w:t>2.</w:t>
      </w:r>
      <w:r w:rsidRPr="00200F27">
        <w:rPr>
          <w:rFonts w:hint="eastAsia"/>
          <w:sz w:val="24"/>
        </w:rPr>
        <w:t>布鲁氏菌为细胞内寄生，为何用患者的血清与外周血淋巴细胞提取的</w:t>
      </w:r>
      <w:r w:rsidRPr="00200F27">
        <w:rPr>
          <w:rFonts w:hint="eastAsia"/>
          <w:sz w:val="24"/>
        </w:rPr>
        <w:t>DNA</w:t>
      </w:r>
      <w:r w:rsidRPr="00200F27">
        <w:rPr>
          <w:rFonts w:hint="eastAsia"/>
          <w:sz w:val="24"/>
        </w:rPr>
        <w:t>比较？而不是用全血？王季秋等</w:t>
      </w:r>
      <w:r w:rsidRPr="00200F27">
        <w:rPr>
          <w:rFonts w:hint="eastAsia"/>
          <w:sz w:val="24"/>
        </w:rPr>
        <w:t>2003</w:t>
      </w:r>
      <w:r w:rsidRPr="00200F27">
        <w:rPr>
          <w:rFonts w:hint="eastAsia"/>
          <w:sz w:val="24"/>
        </w:rPr>
        <w:t>年发表的“全血聚合酶链反应试验在诊断布氏菌病中的应用效果观察”一文，已证明用全血检测效果较好，作者应该引用该文献，并认真讨论。</w:t>
      </w:r>
    </w:p>
    <w:p w:rsidR="00200F27" w:rsidRPr="00200F27" w:rsidRDefault="00200F27" w:rsidP="00200F27">
      <w:pPr>
        <w:spacing w:line="320" w:lineRule="exact"/>
        <w:ind w:left="540" w:hangingChars="225" w:hanging="540"/>
        <w:rPr>
          <w:rFonts w:hint="eastAsia"/>
          <w:sz w:val="24"/>
        </w:rPr>
      </w:pPr>
      <w:r w:rsidRPr="00200F27">
        <w:rPr>
          <w:rFonts w:hint="eastAsia"/>
          <w:sz w:val="24"/>
        </w:rPr>
        <w:t>回复：感谢专家的宝贵建议。全血与血清的区别在于：全血中含有红细胞，白细胞和血小板，还含有各种凝血因子；而血清中没有各种血细胞，没有各种凝血因子，其它成分血清和全血是相同的。因此，相对于全血，血清的优势在于减少了对宿主细胞和全血中存在的其他物质的抑制，并且不需要溶解红细胞</w:t>
      </w:r>
      <w:r w:rsidRPr="00200F27">
        <w:rPr>
          <w:rFonts w:hint="eastAsia"/>
          <w:sz w:val="24"/>
        </w:rPr>
        <w:t>[3]</w:t>
      </w:r>
      <w:r w:rsidRPr="00200F27">
        <w:rPr>
          <w:rFonts w:hint="eastAsia"/>
          <w:sz w:val="24"/>
        </w:rPr>
        <w:t>。布鲁氏菌侵入机体后在淋巴细胞内聚集，因此，外周血淋巴细胞核酸诊断布鲁氏菌</w:t>
      </w:r>
      <w:proofErr w:type="gramStart"/>
      <w:r w:rsidRPr="00200F27">
        <w:rPr>
          <w:rFonts w:hint="eastAsia"/>
          <w:sz w:val="24"/>
        </w:rPr>
        <w:t>病优势</w:t>
      </w:r>
      <w:proofErr w:type="gramEnd"/>
      <w:r w:rsidRPr="00200F27">
        <w:rPr>
          <w:rFonts w:hint="eastAsia"/>
          <w:sz w:val="24"/>
        </w:rPr>
        <w:t>在于可在特异性抗体产生之前，即可检出。关于检测方法这部分，我们在讨论的第二段中进行添加，修改后如下：</w:t>
      </w:r>
    </w:p>
    <w:p w:rsidR="00200F27" w:rsidRPr="00200F27" w:rsidRDefault="00200F27" w:rsidP="00200F27">
      <w:pPr>
        <w:spacing w:line="320" w:lineRule="exact"/>
        <w:ind w:left="540" w:hangingChars="225" w:hanging="540"/>
        <w:rPr>
          <w:rFonts w:hint="eastAsia"/>
          <w:sz w:val="24"/>
        </w:rPr>
      </w:pPr>
      <w:r w:rsidRPr="00200F27">
        <w:rPr>
          <w:rFonts w:hint="eastAsia"/>
          <w:sz w:val="24"/>
        </w:rPr>
        <w:t>3.</w:t>
      </w:r>
      <w:r w:rsidRPr="00200F27">
        <w:rPr>
          <w:rFonts w:hint="eastAsia"/>
          <w:sz w:val="24"/>
        </w:rPr>
        <w:t>其他小的修改见修订稿。</w:t>
      </w:r>
    </w:p>
    <w:p w:rsidR="00200F27" w:rsidRPr="00200F27" w:rsidRDefault="00200F27" w:rsidP="00200F27">
      <w:pPr>
        <w:spacing w:line="320" w:lineRule="exact"/>
        <w:ind w:left="540" w:hangingChars="225" w:hanging="540"/>
        <w:rPr>
          <w:rFonts w:hint="eastAsia"/>
          <w:sz w:val="24"/>
        </w:rPr>
      </w:pPr>
      <w:r w:rsidRPr="00200F27">
        <w:rPr>
          <w:rFonts w:hint="eastAsia"/>
          <w:sz w:val="24"/>
        </w:rPr>
        <w:t>回复：感谢专家的宝贵意见。对于文中出现的不当之处我们表示非常抱歉，感谢专家提出的纠正意见。同时，我们认真阅读了文章，将其他不当之处进行了修改，</w:t>
      </w:r>
      <w:proofErr w:type="gramStart"/>
      <w:r w:rsidRPr="00200F27">
        <w:rPr>
          <w:rFonts w:hint="eastAsia"/>
          <w:sz w:val="24"/>
        </w:rPr>
        <w:t>具体见修改稿</w:t>
      </w:r>
      <w:proofErr w:type="gramEnd"/>
      <w:r w:rsidRPr="00200F27">
        <w:rPr>
          <w:rFonts w:hint="eastAsia"/>
          <w:sz w:val="24"/>
        </w:rPr>
        <w:t>。</w:t>
      </w:r>
    </w:p>
    <w:p w:rsidR="00135761" w:rsidRDefault="00135761" w:rsidP="000F0936">
      <w:pPr>
        <w:spacing w:line="320" w:lineRule="exact"/>
        <w:ind w:left="540" w:hangingChars="225" w:hanging="540"/>
        <w:rPr>
          <w:sz w:val="24"/>
        </w:rPr>
      </w:pP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200F27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0F0936" w:rsidRPr="008B0122" w:rsidRDefault="00200F27" w:rsidP="00200F27">
      <w:pPr>
        <w:widowControl/>
        <w:jc w:val="left"/>
        <w:rPr>
          <w:sz w:val="24"/>
        </w:rPr>
      </w:pPr>
      <w:r w:rsidRPr="00200F27">
        <w:rPr>
          <w:rFonts w:ascii="宋体" w:hAnsi="宋体" w:cs="宋体"/>
          <w:kern w:val="0"/>
          <w:sz w:val="24"/>
        </w:rPr>
        <w:t>修改稿已按修改意见进行了修改，尚有几处小的修改见修订稿，修改后可以录用。</w:t>
      </w:r>
    </w:p>
    <w:p w:rsidR="00135761" w:rsidRDefault="00135761" w:rsidP="000F0936">
      <w:pPr>
        <w:spacing w:line="320" w:lineRule="exact"/>
        <w:rPr>
          <w:sz w:val="24"/>
        </w:rPr>
      </w:pPr>
    </w:p>
    <w:p w:rsidR="001A73F8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</w:t>
      </w:r>
      <w:r w:rsidR="001A73F8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End"/>
      <w:r w:rsidR="001A73F8" w:rsidRPr="00BD53DB">
        <w:rPr>
          <w:rFonts w:hint="eastAsia"/>
          <w:b/>
          <w:sz w:val="24"/>
        </w:rPr>
        <w:t>定稿</w:t>
      </w:r>
      <w:proofErr w:type="gramStart"/>
      <w:r w:rsidR="001A73F8" w:rsidRPr="00BD53DB">
        <w:rPr>
          <w:rFonts w:hint="eastAsia"/>
          <w:b/>
          <w:sz w:val="24"/>
        </w:rPr>
        <w:t>会意见</w:t>
      </w:r>
      <w:proofErr w:type="gramEnd"/>
      <w:r w:rsidR="001A73F8" w:rsidRPr="00BD53DB">
        <w:rPr>
          <w:rFonts w:hint="eastAsia"/>
          <w:b/>
          <w:sz w:val="24"/>
        </w:rPr>
        <w:t>与作者</w:t>
      </w:r>
      <w:r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</w:t>
      </w:r>
      <w:r w:rsidR="001A73F8">
        <w:rPr>
          <w:rFonts w:hint="eastAsia"/>
          <w:sz w:val="24"/>
        </w:rPr>
        <w:t>————————</w:t>
      </w:r>
      <w:proofErr w:type="gramEnd"/>
    </w:p>
    <w:p w:rsidR="00E8316C" w:rsidRPr="00281D86" w:rsidRDefault="00E8316C" w:rsidP="00E8316C">
      <w:pPr>
        <w:widowControl/>
        <w:jc w:val="left"/>
        <w:rPr>
          <w:sz w:val="24"/>
        </w:rPr>
      </w:pPr>
      <w:bookmarkStart w:id="0" w:name="_GoBack"/>
      <w:bookmarkEnd w:id="0"/>
      <w:r w:rsidRPr="00281D86">
        <w:rPr>
          <w:kern w:val="0"/>
          <w:sz w:val="24"/>
          <w:lang w:bidi="ar"/>
        </w:rPr>
        <w:t>本文经这次修改后，基本达到要求，可以发表，谢谢！</w:t>
      </w:r>
    </w:p>
    <w:p w:rsidR="005937F2" w:rsidRPr="00E8316C" w:rsidRDefault="005937F2" w:rsidP="005937F2">
      <w:pPr>
        <w:spacing w:line="320" w:lineRule="exact"/>
        <w:ind w:left="540" w:hangingChars="225" w:hanging="540"/>
        <w:rPr>
          <w:sz w:val="24"/>
        </w:rPr>
      </w:pPr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85" w:rsidRDefault="00725885" w:rsidP="003D2053">
      <w:r>
        <w:separator/>
      </w:r>
    </w:p>
  </w:endnote>
  <w:endnote w:type="continuationSeparator" w:id="0">
    <w:p w:rsidR="00725885" w:rsidRDefault="00725885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85" w:rsidRDefault="00725885" w:rsidP="003D2053">
      <w:r>
        <w:separator/>
      </w:r>
    </w:p>
  </w:footnote>
  <w:footnote w:type="continuationSeparator" w:id="0">
    <w:p w:rsidR="00725885" w:rsidRDefault="00725885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0F27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>Sky123.Org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3</cp:revision>
  <dcterms:created xsi:type="dcterms:W3CDTF">2019-12-26T01:27:00Z</dcterms:created>
  <dcterms:modified xsi:type="dcterms:W3CDTF">2020-04-02T05:59:00Z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