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F8" w:rsidRPr="000F0936" w:rsidRDefault="001A73F8" w:rsidP="000F0936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  <w:r w:rsidRPr="000F0936">
        <w:rPr>
          <w:rFonts w:hint="eastAsia"/>
          <w:b/>
          <w:sz w:val="28"/>
        </w:rPr>
        <w:t>审稿意见与作者</w:t>
      </w:r>
      <w:r w:rsidR="000F0936" w:rsidRPr="000F0936">
        <w:rPr>
          <w:rFonts w:hint="eastAsia"/>
          <w:b/>
          <w:sz w:val="28"/>
        </w:rPr>
        <w:t>修改说明（稿号：</w:t>
      </w:r>
      <w:r w:rsidR="009E3203">
        <w:rPr>
          <w:rFonts w:hint="eastAsia"/>
          <w:b/>
          <w:sz w:val="28"/>
        </w:rPr>
        <w:t>2020-0082</w:t>
      </w:r>
      <w:r w:rsidR="000F0936" w:rsidRPr="000F0936">
        <w:rPr>
          <w:rFonts w:hint="eastAsia"/>
          <w:b/>
          <w:sz w:val="28"/>
        </w:rPr>
        <w:t>）</w:t>
      </w:r>
    </w:p>
    <w:p w:rsidR="000F0936" w:rsidRPr="000F0936" w:rsidRDefault="000F0936" w:rsidP="000F0936">
      <w:pPr>
        <w:spacing w:line="320" w:lineRule="exact"/>
        <w:rPr>
          <w:sz w:val="24"/>
        </w:rPr>
      </w:pPr>
    </w:p>
    <w:p w:rsidR="001A73F8" w:rsidRDefault="001A73F8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  <w:r w:rsidR="00135761" w:rsidRPr="00E85F79">
        <w:rPr>
          <w:rFonts w:hint="eastAsia"/>
          <w:b/>
          <w:sz w:val="24"/>
        </w:rPr>
        <w:t>初审</w:t>
      </w:r>
      <w:r w:rsidRPr="00BD53DB">
        <w:rPr>
          <w:rFonts w:hint="eastAsia"/>
          <w:b/>
          <w:sz w:val="24"/>
        </w:rPr>
        <w:t>专家意见与作者</w:t>
      </w:r>
      <w:r w:rsidR="00135761" w:rsidRPr="00E85F79">
        <w:rPr>
          <w:rFonts w:hint="eastAsia"/>
          <w:b/>
          <w:sz w:val="24"/>
        </w:rPr>
        <w:t>修改说明</w:t>
      </w:r>
      <w:r w:rsidR="00F87892">
        <w:rPr>
          <w:rFonts w:hint="eastAsia"/>
          <w:sz w:val="24"/>
        </w:rPr>
        <w:t>——</w:t>
      </w:r>
      <w:proofErr w:type="gramStart"/>
      <w:r w:rsidR="00135761">
        <w:rPr>
          <w:rFonts w:hint="eastAsia"/>
          <w:sz w:val="24"/>
        </w:rPr>
        <w:t>——</w:t>
      </w:r>
      <w:r>
        <w:rPr>
          <w:rFonts w:hint="eastAsia"/>
          <w:sz w:val="24"/>
        </w:rPr>
        <w:t>—————————</w:t>
      </w:r>
      <w:proofErr w:type="gramEnd"/>
    </w:p>
    <w:p w:rsidR="001A73F8" w:rsidRDefault="005937F2" w:rsidP="000F0936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专家意见：</w:t>
      </w:r>
    </w:p>
    <w:p w:rsidR="009E3203" w:rsidRPr="009E3203" w:rsidRDefault="009E3203" w:rsidP="009E3203">
      <w:pPr>
        <w:spacing w:line="320" w:lineRule="exact"/>
        <w:ind w:left="540" w:hangingChars="225" w:hanging="540"/>
        <w:rPr>
          <w:rFonts w:hint="eastAsia"/>
          <w:sz w:val="24"/>
        </w:rPr>
      </w:pPr>
      <w:r w:rsidRPr="009E3203">
        <w:rPr>
          <w:rFonts w:hint="eastAsia"/>
          <w:sz w:val="24"/>
        </w:rPr>
        <w:t>专家意见</w:t>
      </w:r>
      <w:proofErr w:type="gramStart"/>
      <w:r w:rsidRPr="009E3203">
        <w:rPr>
          <w:rFonts w:hint="eastAsia"/>
          <w:sz w:val="24"/>
        </w:rPr>
        <w:t>一</w:t>
      </w:r>
      <w:proofErr w:type="gramEnd"/>
      <w:r w:rsidRPr="009E3203">
        <w:rPr>
          <w:rFonts w:hint="eastAsia"/>
          <w:sz w:val="24"/>
        </w:rPr>
        <w:t>：</w:t>
      </w:r>
    </w:p>
    <w:p w:rsidR="009E3203" w:rsidRPr="009E3203" w:rsidRDefault="009E3203" w:rsidP="009E3203">
      <w:pPr>
        <w:spacing w:line="320" w:lineRule="exact"/>
        <w:ind w:left="540" w:hangingChars="225" w:hanging="540"/>
        <w:rPr>
          <w:rFonts w:hint="eastAsia"/>
          <w:sz w:val="24"/>
        </w:rPr>
      </w:pPr>
      <w:r w:rsidRPr="009E3203">
        <w:rPr>
          <w:rFonts w:hint="eastAsia"/>
          <w:sz w:val="24"/>
        </w:rPr>
        <w:t>1.</w:t>
      </w:r>
      <w:r w:rsidRPr="009E3203">
        <w:rPr>
          <w:rFonts w:hint="eastAsia"/>
          <w:sz w:val="24"/>
        </w:rPr>
        <w:t>资料和方法中涉及婴儿死亡率和</w:t>
      </w:r>
      <w:proofErr w:type="gramStart"/>
      <w:r w:rsidRPr="009E3203">
        <w:rPr>
          <w:rFonts w:hint="eastAsia"/>
          <w:sz w:val="24"/>
        </w:rPr>
        <w:t>孕产妇</w:t>
      </w:r>
      <w:proofErr w:type="gramEnd"/>
      <w:r w:rsidRPr="009E3203">
        <w:rPr>
          <w:rFonts w:hint="eastAsia"/>
          <w:sz w:val="24"/>
        </w:rPr>
        <w:t>死亡率，但分析中没有相关？</w:t>
      </w:r>
    </w:p>
    <w:p w:rsidR="009E3203" w:rsidRPr="009E3203" w:rsidRDefault="009E3203" w:rsidP="009E3203">
      <w:pPr>
        <w:spacing w:line="320" w:lineRule="exact"/>
        <w:ind w:left="540" w:hangingChars="225" w:hanging="540"/>
        <w:rPr>
          <w:rFonts w:hint="eastAsia"/>
          <w:sz w:val="24"/>
        </w:rPr>
      </w:pPr>
      <w:r w:rsidRPr="009E3203">
        <w:rPr>
          <w:rFonts w:hint="eastAsia"/>
          <w:sz w:val="24"/>
        </w:rPr>
        <w:t>答：已修改题目为：“</w:t>
      </w:r>
      <w:r w:rsidRPr="009E3203">
        <w:rPr>
          <w:rFonts w:hint="eastAsia"/>
          <w:sz w:val="24"/>
        </w:rPr>
        <w:t>2010-2019</w:t>
      </w:r>
      <w:r w:rsidRPr="009E3203">
        <w:rPr>
          <w:rFonts w:hint="eastAsia"/>
          <w:sz w:val="24"/>
        </w:rPr>
        <w:t>年北京市居民期望寿命及主要死亡率变化趋势分析”，已补充相关讨论。</w:t>
      </w:r>
    </w:p>
    <w:p w:rsidR="009E3203" w:rsidRPr="009E3203" w:rsidRDefault="009E3203" w:rsidP="009E3203">
      <w:pPr>
        <w:spacing w:line="320" w:lineRule="exact"/>
        <w:ind w:left="540" w:hangingChars="225" w:hanging="540"/>
        <w:rPr>
          <w:rFonts w:hint="eastAsia"/>
          <w:sz w:val="24"/>
        </w:rPr>
      </w:pPr>
      <w:r w:rsidRPr="009E3203">
        <w:rPr>
          <w:rFonts w:hint="eastAsia"/>
          <w:sz w:val="24"/>
        </w:rPr>
        <w:t>2.</w:t>
      </w:r>
      <w:r w:rsidRPr="009E3203">
        <w:rPr>
          <w:rFonts w:hint="eastAsia"/>
          <w:sz w:val="24"/>
        </w:rPr>
        <w:t>缺乏数据处理方法的描述；</w:t>
      </w:r>
    </w:p>
    <w:p w:rsidR="009E3203" w:rsidRPr="009E3203" w:rsidRDefault="009E3203" w:rsidP="009E3203">
      <w:pPr>
        <w:spacing w:line="320" w:lineRule="exact"/>
        <w:ind w:left="540" w:hangingChars="225" w:hanging="540"/>
        <w:rPr>
          <w:rFonts w:hint="eastAsia"/>
          <w:sz w:val="24"/>
        </w:rPr>
      </w:pPr>
      <w:r w:rsidRPr="009E3203">
        <w:rPr>
          <w:rFonts w:hint="eastAsia"/>
          <w:sz w:val="24"/>
        </w:rPr>
        <w:t>答：已补充相关描述。北京市为全人群死因监测，不涉及抽样，但增加了相关分析</w:t>
      </w:r>
      <w:r w:rsidRPr="009E3203">
        <w:rPr>
          <w:rFonts w:hint="eastAsia"/>
          <w:sz w:val="24"/>
        </w:rPr>
        <w:t>:</w:t>
      </w:r>
      <w:r w:rsidRPr="009E3203">
        <w:rPr>
          <w:rFonts w:hint="eastAsia"/>
          <w:sz w:val="24"/>
        </w:rPr>
        <w:t>描述期望寿命、死亡率、早死概率随时间推移的变化情况。</w:t>
      </w:r>
    </w:p>
    <w:p w:rsidR="009E3203" w:rsidRPr="009E3203" w:rsidRDefault="009E3203" w:rsidP="009E3203">
      <w:pPr>
        <w:spacing w:line="320" w:lineRule="exact"/>
        <w:ind w:left="540" w:hangingChars="225" w:hanging="540"/>
        <w:rPr>
          <w:rFonts w:hint="eastAsia"/>
          <w:sz w:val="24"/>
        </w:rPr>
      </w:pPr>
      <w:r w:rsidRPr="009E3203">
        <w:rPr>
          <w:rFonts w:hint="eastAsia"/>
          <w:sz w:val="24"/>
        </w:rPr>
        <w:t>3.</w:t>
      </w:r>
      <w:r w:rsidRPr="009E3203">
        <w:rPr>
          <w:rFonts w:hint="eastAsia"/>
          <w:sz w:val="24"/>
        </w:rPr>
        <w:t>期望寿命需要人口标化？；</w:t>
      </w:r>
    </w:p>
    <w:p w:rsidR="009E3203" w:rsidRPr="009E3203" w:rsidRDefault="009E3203" w:rsidP="009E3203">
      <w:pPr>
        <w:spacing w:line="320" w:lineRule="exact"/>
        <w:ind w:left="540" w:hangingChars="225" w:hanging="540"/>
        <w:rPr>
          <w:rFonts w:hint="eastAsia"/>
          <w:sz w:val="24"/>
        </w:rPr>
      </w:pPr>
      <w:r w:rsidRPr="009E3203">
        <w:rPr>
          <w:rFonts w:hint="eastAsia"/>
          <w:sz w:val="24"/>
        </w:rPr>
        <w:t>答：期望寿命不受人口年龄结构影响，因此不需要开展人口标化。</w:t>
      </w:r>
    </w:p>
    <w:p w:rsidR="009E3203" w:rsidRPr="009E3203" w:rsidRDefault="009E3203" w:rsidP="009E3203">
      <w:pPr>
        <w:spacing w:line="320" w:lineRule="exact"/>
        <w:ind w:left="540" w:hangingChars="225" w:hanging="540"/>
        <w:rPr>
          <w:rFonts w:hint="eastAsia"/>
          <w:sz w:val="24"/>
        </w:rPr>
      </w:pPr>
      <w:r w:rsidRPr="009E3203">
        <w:rPr>
          <w:rFonts w:hint="eastAsia"/>
          <w:sz w:val="24"/>
        </w:rPr>
        <w:t xml:space="preserve">4 </w:t>
      </w:r>
      <w:r w:rsidRPr="009E3203">
        <w:rPr>
          <w:rFonts w:hint="eastAsia"/>
          <w:sz w:val="24"/>
        </w:rPr>
        <w:t>健康状况仅用期望寿命和过早死亡率两方面论述，不足以反映人群健康状况？</w:t>
      </w:r>
    </w:p>
    <w:p w:rsidR="009E3203" w:rsidRPr="009E3203" w:rsidRDefault="009E3203" w:rsidP="009E3203">
      <w:pPr>
        <w:spacing w:line="320" w:lineRule="exact"/>
        <w:ind w:left="540" w:hangingChars="225" w:hanging="540"/>
        <w:rPr>
          <w:rFonts w:hint="eastAsia"/>
          <w:sz w:val="24"/>
        </w:rPr>
      </w:pPr>
      <w:r w:rsidRPr="009E3203">
        <w:rPr>
          <w:rFonts w:hint="eastAsia"/>
          <w:sz w:val="24"/>
        </w:rPr>
        <w:t>答：本研究涉及了期望寿命、婴儿死亡率、孕产妇死亡率、重大慢性病过早死亡率等多个指标，重点分析了期望手民和重大慢性病过早死亡率，这两个指标是综合评价人群健康状况的重要结局指标，可以反映人群总体情况和慢性病对</w:t>
      </w:r>
    </w:p>
    <w:p w:rsidR="009E3203" w:rsidRPr="009E3203" w:rsidRDefault="009E3203" w:rsidP="009E3203">
      <w:pPr>
        <w:spacing w:line="320" w:lineRule="exact"/>
        <w:ind w:left="540" w:hangingChars="225" w:hanging="540"/>
        <w:rPr>
          <w:rFonts w:hint="eastAsia"/>
          <w:sz w:val="24"/>
        </w:rPr>
      </w:pPr>
      <w:r w:rsidRPr="009E3203">
        <w:rPr>
          <w:rFonts w:hint="eastAsia"/>
          <w:sz w:val="24"/>
        </w:rPr>
        <w:t>专家意见二：</w:t>
      </w:r>
    </w:p>
    <w:p w:rsidR="009E3203" w:rsidRPr="009E3203" w:rsidRDefault="009E3203" w:rsidP="009E3203">
      <w:pPr>
        <w:spacing w:line="320" w:lineRule="exact"/>
        <w:ind w:left="540" w:hangingChars="225" w:hanging="540"/>
        <w:rPr>
          <w:rFonts w:hint="eastAsia"/>
          <w:sz w:val="24"/>
        </w:rPr>
      </w:pPr>
      <w:r w:rsidRPr="009E3203">
        <w:rPr>
          <w:rFonts w:hint="eastAsia"/>
          <w:sz w:val="24"/>
        </w:rPr>
        <w:t>专家审稿意见：</w:t>
      </w:r>
      <w:r w:rsidRPr="009E3203">
        <w:rPr>
          <w:rFonts w:hint="eastAsia"/>
          <w:sz w:val="24"/>
        </w:rPr>
        <w:t xml:space="preserve"> </w:t>
      </w:r>
      <w:r w:rsidRPr="009E3203">
        <w:rPr>
          <w:rFonts w:hint="eastAsia"/>
          <w:sz w:val="24"/>
        </w:rPr>
        <w:t>课题设计严谨，数据调查完整，资料分析正确，能全面反映北京市居民的健康变化趋势，对完成北京市《健康北京</w:t>
      </w:r>
      <w:r w:rsidRPr="009E3203">
        <w:rPr>
          <w:rFonts w:hint="eastAsia"/>
          <w:sz w:val="24"/>
        </w:rPr>
        <w:t>2030</w:t>
      </w:r>
      <w:r w:rsidRPr="009E3203">
        <w:rPr>
          <w:rFonts w:hint="eastAsia"/>
          <w:sz w:val="24"/>
        </w:rPr>
        <w:t>规划纲要》具有重大的实践意义，对全国的健康工作具有一定的借鉴作用。</w:t>
      </w:r>
      <w:r w:rsidRPr="009E3203">
        <w:rPr>
          <w:rFonts w:hint="eastAsia"/>
          <w:sz w:val="24"/>
        </w:rPr>
        <w:t xml:space="preserve"> </w:t>
      </w:r>
    </w:p>
    <w:p w:rsidR="009E3203" w:rsidRPr="009E3203" w:rsidRDefault="009E3203" w:rsidP="009E3203">
      <w:pPr>
        <w:spacing w:line="320" w:lineRule="exact"/>
        <w:ind w:left="540" w:hangingChars="225" w:hanging="540"/>
        <w:rPr>
          <w:rFonts w:hint="eastAsia"/>
          <w:sz w:val="24"/>
        </w:rPr>
      </w:pPr>
      <w:r w:rsidRPr="009E3203">
        <w:rPr>
          <w:rFonts w:hint="eastAsia"/>
          <w:sz w:val="24"/>
        </w:rPr>
        <w:t>建议：</w:t>
      </w:r>
    </w:p>
    <w:p w:rsidR="009E3203" w:rsidRPr="009E3203" w:rsidRDefault="009E3203" w:rsidP="009E3203">
      <w:pPr>
        <w:spacing w:line="320" w:lineRule="exact"/>
        <w:ind w:left="540" w:hangingChars="225" w:hanging="540"/>
        <w:rPr>
          <w:rFonts w:hint="eastAsia"/>
          <w:sz w:val="24"/>
        </w:rPr>
      </w:pPr>
      <w:r w:rsidRPr="009E3203">
        <w:rPr>
          <w:rFonts w:hint="eastAsia"/>
          <w:sz w:val="24"/>
        </w:rPr>
        <w:t>1</w:t>
      </w:r>
      <w:r w:rsidRPr="009E3203">
        <w:rPr>
          <w:rFonts w:hint="eastAsia"/>
          <w:sz w:val="24"/>
        </w:rPr>
        <w:t>、</w:t>
      </w:r>
      <w:r w:rsidRPr="009E3203">
        <w:rPr>
          <w:rFonts w:hint="eastAsia"/>
          <w:sz w:val="24"/>
        </w:rPr>
        <w:tab/>
      </w:r>
      <w:r w:rsidRPr="009E3203">
        <w:rPr>
          <w:rFonts w:hint="eastAsia"/>
          <w:sz w:val="24"/>
        </w:rPr>
        <w:t>男女期望寿命也是重要指标，应进行讨论，与国外情况相比是否有变化。</w:t>
      </w:r>
      <w:r w:rsidRPr="009E3203">
        <w:rPr>
          <w:rFonts w:hint="eastAsia"/>
          <w:sz w:val="24"/>
        </w:rPr>
        <w:t xml:space="preserve"> </w:t>
      </w:r>
    </w:p>
    <w:p w:rsidR="009E3203" w:rsidRPr="009E3203" w:rsidRDefault="009E3203" w:rsidP="009E3203">
      <w:pPr>
        <w:spacing w:line="320" w:lineRule="exact"/>
        <w:ind w:left="540" w:hangingChars="225" w:hanging="540"/>
        <w:rPr>
          <w:rFonts w:hint="eastAsia"/>
          <w:sz w:val="24"/>
        </w:rPr>
      </w:pPr>
      <w:r w:rsidRPr="009E3203">
        <w:rPr>
          <w:rFonts w:hint="eastAsia"/>
          <w:sz w:val="24"/>
        </w:rPr>
        <w:t>答</w:t>
      </w:r>
      <w:r w:rsidRPr="009E3203">
        <w:rPr>
          <w:rFonts w:hint="eastAsia"/>
          <w:sz w:val="24"/>
        </w:rPr>
        <w:t>:</w:t>
      </w:r>
      <w:r w:rsidRPr="009E3203">
        <w:rPr>
          <w:rFonts w:hint="eastAsia"/>
          <w:sz w:val="24"/>
        </w:rPr>
        <w:t>已补充。“北京市期望寿命女性高于男性</w:t>
      </w:r>
      <w:r w:rsidRPr="009E3203">
        <w:rPr>
          <w:rFonts w:hint="eastAsia"/>
          <w:sz w:val="24"/>
        </w:rPr>
        <w:t xml:space="preserve">, </w:t>
      </w:r>
      <w:r w:rsidRPr="009E3203">
        <w:rPr>
          <w:rFonts w:hint="eastAsia"/>
          <w:sz w:val="24"/>
        </w:rPr>
        <w:t>北京市女性期望寿命高于男性，且两性期望寿命差距逐渐增大，该变化与高收入国家两性差异变化一致</w:t>
      </w:r>
      <w:r w:rsidRPr="009E3203">
        <w:rPr>
          <w:rFonts w:hint="eastAsia"/>
          <w:sz w:val="24"/>
        </w:rPr>
        <w:t>[12]</w:t>
      </w:r>
      <w:r w:rsidRPr="009E3203">
        <w:rPr>
          <w:rFonts w:hint="eastAsia"/>
          <w:sz w:val="24"/>
        </w:rPr>
        <w:t>，如何在促进居民整体健康的前提下进一步提高男性人群的寿命，或将成为今后卫生工作的另一重点。”</w:t>
      </w:r>
    </w:p>
    <w:p w:rsidR="009E3203" w:rsidRPr="009E3203" w:rsidRDefault="009E3203" w:rsidP="009E3203">
      <w:pPr>
        <w:spacing w:line="320" w:lineRule="exact"/>
        <w:ind w:left="540" w:hangingChars="225" w:hanging="540"/>
        <w:rPr>
          <w:sz w:val="24"/>
        </w:rPr>
      </w:pPr>
    </w:p>
    <w:p w:rsidR="009E3203" w:rsidRPr="009E3203" w:rsidRDefault="009E3203" w:rsidP="009E3203">
      <w:pPr>
        <w:spacing w:line="320" w:lineRule="exact"/>
        <w:ind w:left="540" w:hangingChars="225" w:hanging="540"/>
        <w:rPr>
          <w:rFonts w:hint="eastAsia"/>
          <w:sz w:val="24"/>
        </w:rPr>
      </w:pPr>
      <w:r w:rsidRPr="009E3203">
        <w:rPr>
          <w:rFonts w:hint="eastAsia"/>
          <w:sz w:val="24"/>
        </w:rPr>
        <w:t>2</w:t>
      </w:r>
      <w:r w:rsidRPr="009E3203">
        <w:rPr>
          <w:rFonts w:hint="eastAsia"/>
          <w:sz w:val="24"/>
        </w:rPr>
        <w:t>、</w:t>
      </w:r>
      <w:r w:rsidRPr="009E3203">
        <w:rPr>
          <w:rFonts w:hint="eastAsia"/>
          <w:sz w:val="24"/>
        </w:rPr>
        <w:tab/>
      </w:r>
      <w:r w:rsidRPr="009E3203">
        <w:rPr>
          <w:rFonts w:hint="eastAsia"/>
          <w:sz w:val="24"/>
        </w:rPr>
        <w:t>与亚太地区国家和地区比较，仅低于新加坡、日本、澳大利亚和韩国</w:t>
      </w:r>
      <w:r w:rsidRPr="009E3203">
        <w:rPr>
          <w:rFonts w:hint="eastAsia"/>
          <w:sz w:val="24"/>
        </w:rPr>
        <w:t>[10]</w:t>
      </w:r>
      <w:r w:rsidRPr="009E3203">
        <w:rPr>
          <w:rFonts w:hint="eastAsia"/>
          <w:sz w:val="24"/>
        </w:rPr>
        <w:t>；（是否是，号）在中国，仅低于上海</w:t>
      </w:r>
      <w:r w:rsidRPr="009E3203">
        <w:rPr>
          <w:rFonts w:hint="eastAsia"/>
          <w:sz w:val="24"/>
        </w:rPr>
        <w:t>[11]</w:t>
      </w:r>
      <w:r w:rsidRPr="009E3203">
        <w:rPr>
          <w:rFonts w:hint="eastAsia"/>
          <w:sz w:val="24"/>
        </w:rPr>
        <w:t>。</w:t>
      </w:r>
      <w:r w:rsidRPr="009E3203">
        <w:rPr>
          <w:rFonts w:hint="eastAsia"/>
          <w:sz w:val="24"/>
        </w:rPr>
        <w:t xml:space="preserve"> </w:t>
      </w:r>
    </w:p>
    <w:p w:rsidR="009E3203" w:rsidRPr="009E3203" w:rsidRDefault="009E3203" w:rsidP="009E3203">
      <w:pPr>
        <w:spacing w:line="320" w:lineRule="exact"/>
        <w:ind w:left="540" w:hangingChars="225" w:hanging="540"/>
        <w:rPr>
          <w:rFonts w:hint="eastAsia"/>
          <w:sz w:val="24"/>
        </w:rPr>
      </w:pPr>
      <w:r w:rsidRPr="009E3203">
        <w:rPr>
          <w:rFonts w:hint="eastAsia"/>
          <w:sz w:val="24"/>
        </w:rPr>
        <w:t>答</w:t>
      </w:r>
      <w:r w:rsidRPr="009E3203">
        <w:rPr>
          <w:rFonts w:hint="eastAsia"/>
          <w:sz w:val="24"/>
        </w:rPr>
        <w:t>:</w:t>
      </w:r>
      <w:r w:rsidRPr="009E3203">
        <w:rPr>
          <w:rFonts w:hint="eastAsia"/>
          <w:sz w:val="24"/>
        </w:rPr>
        <w:t>已修改。</w:t>
      </w:r>
    </w:p>
    <w:p w:rsidR="009E3203" w:rsidRPr="009E3203" w:rsidRDefault="009E3203" w:rsidP="009E3203">
      <w:pPr>
        <w:spacing w:line="320" w:lineRule="exact"/>
        <w:ind w:left="540" w:hangingChars="225" w:hanging="540"/>
        <w:rPr>
          <w:rFonts w:hint="eastAsia"/>
          <w:sz w:val="24"/>
        </w:rPr>
      </w:pPr>
      <w:r w:rsidRPr="009E3203">
        <w:rPr>
          <w:rFonts w:hint="eastAsia"/>
          <w:sz w:val="24"/>
        </w:rPr>
        <w:t>3</w:t>
      </w:r>
      <w:r w:rsidRPr="009E3203">
        <w:rPr>
          <w:rFonts w:hint="eastAsia"/>
          <w:sz w:val="24"/>
        </w:rPr>
        <w:t>、重大慢性病过早死亡率是</w:t>
      </w:r>
      <w:proofErr w:type="gramStart"/>
      <w:r w:rsidRPr="009E3203">
        <w:rPr>
          <w:rFonts w:hint="eastAsia"/>
          <w:sz w:val="24"/>
        </w:rPr>
        <w:t>世</w:t>
      </w:r>
      <w:proofErr w:type="gramEnd"/>
      <w:r w:rsidRPr="009E3203">
        <w:rPr>
          <w:rFonts w:hint="eastAsia"/>
          <w:sz w:val="24"/>
        </w:rPr>
        <w:t>卫组织（</w:t>
      </w:r>
      <w:r w:rsidRPr="009E3203">
        <w:rPr>
          <w:rFonts w:hint="eastAsia"/>
          <w:sz w:val="24"/>
        </w:rPr>
        <w:t>WHO</w:t>
      </w:r>
      <w:r w:rsidRPr="009E3203">
        <w:rPr>
          <w:rFonts w:hint="eastAsia"/>
          <w:sz w:val="24"/>
        </w:rPr>
        <w:t>）推荐的评价慢性病控制水平的重要指标</w:t>
      </w:r>
      <w:r w:rsidRPr="009E3203">
        <w:rPr>
          <w:rFonts w:hint="eastAsia"/>
          <w:sz w:val="24"/>
        </w:rPr>
        <w:t>[12]</w:t>
      </w:r>
      <w:r w:rsidRPr="009E3203">
        <w:rPr>
          <w:rFonts w:hint="eastAsia"/>
          <w:sz w:val="24"/>
        </w:rPr>
        <w:t>（上标），</w:t>
      </w:r>
      <w:r w:rsidRPr="009E3203">
        <w:rPr>
          <w:rFonts w:hint="eastAsia"/>
          <w:sz w:val="24"/>
        </w:rPr>
        <w:t>2015</w:t>
      </w:r>
      <w:r w:rsidRPr="009E3203">
        <w:rPr>
          <w:rFonts w:hint="eastAsia"/>
          <w:sz w:val="24"/>
        </w:rPr>
        <w:t>年</w:t>
      </w:r>
      <w:r w:rsidRPr="009E3203">
        <w:rPr>
          <w:rFonts w:hint="eastAsia"/>
          <w:sz w:val="24"/>
        </w:rPr>
        <w:t>9</w:t>
      </w:r>
      <w:r w:rsidRPr="009E3203">
        <w:rPr>
          <w:rFonts w:hint="eastAsia"/>
          <w:sz w:val="24"/>
        </w:rPr>
        <w:t>月联合国制定了新的可持续发展目标—到</w:t>
      </w:r>
      <w:r w:rsidRPr="009E3203">
        <w:rPr>
          <w:rFonts w:hint="eastAsia"/>
          <w:sz w:val="24"/>
        </w:rPr>
        <w:t>2030</w:t>
      </w:r>
      <w:r w:rsidRPr="009E3203">
        <w:rPr>
          <w:rFonts w:hint="eastAsia"/>
          <w:sz w:val="24"/>
        </w:rPr>
        <w:t>年，通过预防、治疗及促进身心健康，将非传染性疾病导致的过早死亡在</w:t>
      </w:r>
      <w:r w:rsidRPr="009E3203">
        <w:rPr>
          <w:rFonts w:hint="eastAsia"/>
          <w:sz w:val="24"/>
        </w:rPr>
        <w:t>2015</w:t>
      </w:r>
      <w:r w:rsidRPr="009E3203">
        <w:rPr>
          <w:rFonts w:hint="eastAsia"/>
          <w:sz w:val="24"/>
        </w:rPr>
        <w:t>年的基础上减少三分之一</w:t>
      </w:r>
      <w:r w:rsidRPr="009E3203">
        <w:rPr>
          <w:rFonts w:hint="eastAsia"/>
          <w:sz w:val="24"/>
        </w:rPr>
        <w:t>[13</w:t>
      </w:r>
      <w:r w:rsidRPr="009E3203">
        <w:rPr>
          <w:rFonts w:hint="eastAsia"/>
          <w:sz w:val="24"/>
        </w:rPr>
        <w:t>（</w:t>
      </w:r>
      <w:r w:rsidRPr="009E3203">
        <w:rPr>
          <w:rFonts w:hint="eastAsia"/>
          <w:sz w:val="24"/>
        </w:rPr>
        <w:t>[13]</w:t>
      </w:r>
      <w:r w:rsidRPr="009E3203">
        <w:rPr>
          <w:rFonts w:hint="eastAsia"/>
          <w:sz w:val="24"/>
        </w:rPr>
        <w:t>上标）。《“健康北京</w:t>
      </w:r>
      <w:r w:rsidRPr="009E3203">
        <w:rPr>
          <w:rFonts w:hint="eastAsia"/>
          <w:sz w:val="24"/>
        </w:rPr>
        <w:t>2030</w:t>
      </w:r>
      <w:r w:rsidRPr="009E3203">
        <w:rPr>
          <w:rFonts w:hint="eastAsia"/>
          <w:sz w:val="24"/>
        </w:rPr>
        <w:t>”规划纲要》中明确：</w:t>
      </w:r>
      <w:r w:rsidRPr="009E3203">
        <w:rPr>
          <w:rFonts w:hint="eastAsia"/>
          <w:sz w:val="24"/>
        </w:rPr>
        <w:t xml:space="preserve"> </w:t>
      </w:r>
    </w:p>
    <w:p w:rsidR="009E3203" w:rsidRPr="009E3203" w:rsidRDefault="009E3203" w:rsidP="009E3203">
      <w:pPr>
        <w:spacing w:line="320" w:lineRule="exact"/>
        <w:ind w:left="540" w:hangingChars="225" w:hanging="540"/>
        <w:rPr>
          <w:rFonts w:hint="eastAsia"/>
          <w:sz w:val="24"/>
        </w:rPr>
      </w:pPr>
      <w:r w:rsidRPr="009E3203">
        <w:rPr>
          <w:rFonts w:hint="eastAsia"/>
          <w:sz w:val="24"/>
        </w:rPr>
        <w:t>答</w:t>
      </w:r>
      <w:r w:rsidRPr="009E3203">
        <w:rPr>
          <w:rFonts w:hint="eastAsia"/>
          <w:sz w:val="24"/>
        </w:rPr>
        <w:t>:</w:t>
      </w:r>
      <w:r w:rsidRPr="009E3203">
        <w:rPr>
          <w:rFonts w:hint="eastAsia"/>
          <w:sz w:val="24"/>
        </w:rPr>
        <w:t>已修改。</w:t>
      </w:r>
    </w:p>
    <w:p w:rsidR="00135761" w:rsidRPr="009E3203" w:rsidRDefault="00135761" w:rsidP="000F0936">
      <w:pPr>
        <w:spacing w:line="320" w:lineRule="exact"/>
        <w:ind w:left="540" w:hangingChars="225" w:hanging="540"/>
        <w:rPr>
          <w:sz w:val="24"/>
        </w:rPr>
      </w:pPr>
    </w:p>
    <w:p w:rsidR="00135761" w:rsidRDefault="00135761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  <w:r>
        <w:rPr>
          <w:rFonts w:hint="eastAsia"/>
          <w:b/>
          <w:sz w:val="24"/>
        </w:rPr>
        <w:t>复</w:t>
      </w:r>
      <w:r w:rsidRPr="00E85F79">
        <w:rPr>
          <w:rFonts w:hint="eastAsia"/>
          <w:b/>
          <w:sz w:val="24"/>
        </w:rPr>
        <w:t>审</w:t>
      </w:r>
      <w:r w:rsidRPr="00BD53DB">
        <w:rPr>
          <w:rFonts w:hint="eastAsia"/>
          <w:b/>
          <w:sz w:val="24"/>
        </w:rPr>
        <w:t>专家意见与作者</w:t>
      </w:r>
      <w:r w:rsidRPr="00E85F79">
        <w:rPr>
          <w:rFonts w:hint="eastAsia"/>
          <w:b/>
          <w:sz w:val="24"/>
        </w:rPr>
        <w:t>修改说明</w:t>
      </w: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</w:t>
      </w:r>
      <w:proofErr w:type="gramEnd"/>
    </w:p>
    <w:p w:rsidR="005937F2" w:rsidRDefault="005937F2" w:rsidP="005937F2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专家意见：</w:t>
      </w:r>
    </w:p>
    <w:p w:rsidR="00E8316C" w:rsidRPr="00281D86" w:rsidRDefault="00E8316C" w:rsidP="00E8316C">
      <w:pPr>
        <w:widowControl/>
        <w:jc w:val="left"/>
        <w:rPr>
          <w:sz w:val="24"/>
        </w:rPr>
      </w:pPr>
      <w:bookmarkStart w:id="0" w:name="_GoBack"/>
      <w:bookmarkEnd w:id="0"/>
      <w:r w:rsidRPr="00281D86">
        <w:rPr>
          <w:kern w:val="0"/>
          <w:sz w:val="24"/>
          <w:lang w:bidi="ar"/>
        </w:rPr>
        <w:t>本文经这次修改后，基本达到要求，可以发表，谢谢！</w:t>
      </w:r>
    </w:p>
    <w:p w:rsidR="005937F2" w:rsidRPr="00E8316C" w:rsidRDefault="005937F2" w:rsidP="005937F2">
      <w:pPr>
        <w:spacing w:line="320" w:lineRule="exact"/>
        <w:ind w:left="540" w:hangingChars="225" w:hanging="540"/>
        <w:rPr>
          <w:sz w:val="24"/>
        </w:rPr>
      </w:pPr>
    </w:p>
    <w:sectPr w:rsidR="005937F2" w:rsidRPr="00E8316C" w:rsidSect="00E85F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D3" w:rsidRDefault="00BF7DD3" w:rsidP="003D2053">
      <w:r>
        <w:separator/>
      </w:r>
    </w:p>
  </w:endnote>
  <w:endnote w:type="continuationSeparator" w:id="0">
    <w:p w:rsidR="00BF7DD3" w:rsidRDefault="00BF7DD3" w:rsidP="003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D3" w:rsidRDefault="00BF7DD3" w:rsidP="003D2053">
      <w:r>
        <w:separator/>
      </w:r>
    </w:p>
  </w:footnote>
  <w:footnote w:type="continuationSeparator" w:id="0">
    <w:p w:rsidR="00BF7DD3" w:rsidRDefault="00BF7DD3" w:rsidP="003D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171"/>
    <w:multiLevelType w:val="multilevel"/>
    <w:tmpl w:val="0B1F51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63301"/>
    <w:rsid w:val="000F0936"/>
    <w:rsid w:val="00113987"/>
    <w:rsid w:val="00135761"/>
    <w:rsid w:val="00137A2D"/>
    <w:rsid w:val="001617EC"/>
    <w:rsid w:val="00165FA3"/>
    <w:rsid w:val="001A2B47"/>
    <w:rsid w:val="001A73F8"/>
    <w:rsid w:val="00205EE7"/>
    <w:rsid w:val="002E78E3"/>
    <w:rsid w:val="00302A4F"/>
    <w:rsid w:val="003D2053"/>
    <w:rsid w:val="003F003D"/>
    <w:rsid w:val="004751EB"/>
    <w:rsid w:val="00480D71"/>
    <w:rsid w:val="004B6E51"/>
    <w:rsid w:val="005668C5"/>
    <w:rsid w:val="00575B1F"/>
    <w:rsid w:val="005937F2"/>
    <w:rsid w:val="005D55B5"/>
    <w:rsid w:val="005F569E"/>
    <w:rsid w:val="006F27C7"/>
    <w:rsid w:val="00725885"/>
    <w:rsid w:val="00810DB1"/>
    <w:rsid w:val="0084728E"/>
    <w:rsid w:val="008B0122"/>
    <w:rsid w:val="009150FA"/>
    <w:rsid w:val="009479A9"/>
    <w:rsid w:val="0095725A"/>
    <w:rsid w:val="009623B4"/>
    <w:rsid w:val="00965E1C"/>
    <w:rsid w:val="00977E07"/>
    <w:rsid w:val="009E2898"/>
    <w:rsid w:val="009E3203"/>
    <w:rsid w:val="009E3A6E"/>
    <w:rsid w:val="009F1336"/>
    <w:rsid w:val="00A95840"/>
    <w:rsid w:val="00AB0748"/>
    <w:rsid w:val="00AF41B4"/>
    <w:rsid w:val="00B0589A"/>
    <w:rsid w:val="00B33383"/>
    <w:rsid w:val="00BD19A3"/>
    <w:rsid w:val="00BD337D"/>
    <w:rsid w:val="00BE35B7"/>
    <w:rsid w:val="00BF7DD3"/>
    <w:rsid w:val="00C27C4B"/>
    <w:rsid w:val="00C6231D"/>
    <w:rsid w:val="00C84710"/>
    <w:rsid w:val="00C84FAE"/>
    <w:rsid w:val="00CC0281"/>
    <w:rsid w:val="00D05D49"/>
    <w:rsid w:val="00D64CDB"/>
    <w:rsid w:val="00DE7E5E"/>
    <w:rsid w:val="00E071B3"/>
    <w:rsid w:val="00E8316C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CC787F"/>
    <w:rsid w:val="2C1A7854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BAF19C6"/>
    <w:rsid w:val="6BE661D1"/>
    <w:rsid w:val="6C9E05DC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>Sky123.Org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cfs-005</cp:lastModifiedBy>
  <cp:revision>4</cp:revision>
  <dcterms:created xsi:type="dcterms:W3CDTF">2019-12-26T01:27:00Z</dcterms:created>
  <dcterms:modified xsi:type="dcterms:W3CDTF">2020-06-16T01:06:00Z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